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6CE2" w:rsidRPr="00C32C16" w:rsidRDefault="009B6CE2" w:rsidP="00C32C16">
      <w:pPr>
        <w:pStyle w:val="1"/>
        <w:tabs>
          <w:tab w:val="left" w:pos="5425"/>
        </w:tabs>
        <w:ind w:firstLine="0"/>
        <w:rPr>
          <w:kern w:val="28"/>
        </w:rPr>
      </w:pPr>
      <w:r w:rsidRPr="00C32C16">
        <w:rPr>
          <w:kern w:val="28"/>
        </w:rPr>
        <w:t>АДМИНИСТРАЦИЯ</w:t>
      </w:r>
    </w:p>
    <w:p w:rsidR="009B6CE2" w:rsidRPr="00C32C16" w:rsidRDefault="009B6CE2" w:rsidP="00C32C16">
      <w:pPr>
        <w:tabs>
          <w:tab w:val="left" w:pos="5425"/>
        </w:tabs>
        <w:ind w:firstLine="0"/>
        <w:jc w:val="center"/>
        <w:rPr>
          <w:rFonts w:cs="Arial"/>
          <w:kern w:val="28"/>
          <w:sz w:val="32"/>
          <w:szCs w:val="32"/>
        </w:rPr>
      </w:pPr>
      <w:r w:rsidRPr="00C32C16">
        <w:rPr>
          <w:rFonts w:cs="Arial"/>
          <w:b/>
          <w:caps/>
          <w:kern w:val="28"/>
          <w:sz w:val="32"/>
          <w:szCs w:val="32"/>
        </w:rPr>
        <w:t>Муниципального</w:t>
      </w:r>
      <w:r w:rsidR="00882927" w:rsidRPr="00C32C16">
        <w:rPr>
          <w:rFonts w:cs="Arial"/>
          <w:b/>
          <w:caps/>
          <w:kern w:val="28"/>
          <w:sz w:val="32"/>
          <w:szCs w:val="32"/>
        </w:rPr>
        <w:t xml:space="preserve"> </w:t>
      </w:r>
      <w:r w:rsidRPr="00C32C16">
        <w:rPr>
          <w:rFonts w:cs="Arial"/>
          <w:b/>
          <w:caps/>
          <w:kern w:val="28"/>
          <w:sz w:val="32"/>
          <w:szCs w:val="32"/>
        </w:rPr>
        <w:t>образования</w:t>
      </w:r>
    </w:p>
    <w:p w:rsidR="009B6CE2" w:rsidRPr="00C32C16" w:rsidRDefault="009B6CE2" w:rsidP="00C32C16">
      <w:pPr>
        <w:tabs>
          <w:tab w:val="left" w:pos="5425"/>
        </w:tabs>
        <w:ind w:firstLine="0"/>
        <w:jc w:val="center"/>
        <w:rPr>
          <w:rFonts w:cs="Arial"/>
          <w:kern w:val="28"/>
          <w:sz w:val="32"/>
          <w:szCs w:val="32"/>
        </w:rPr>
      </w:pPr>
      <w:r w:rsidRPr="00C32C16">
        <w:rPr>
          <w:rFonts w:cs="Arial"/>
          <w:b/>
          <w:caps/>
          <w:kern w:val="28"/>
          <w:sz w:val="32"/>
          <w:szCs w:val="32"/>
        </w:rPr>
        <w:t>поселок</w:t>
      </w:r>
      <w:r w:rsidR="00882927" w:rsidRPr="00C32C16">
        <w:rPr>
          <w:rFonts w:cs="Arial"/>
          <w:b/>
          <w:caps/>
          <w:kern w:val="28"/>
          <w:sz w:val="32"/>
          <w:szCs w:val="32"/>
        </w:rPr>
        <w:t xml:space="preserve"> </w:t>
      </w:r>
      <w:r w:rsidRPr="00C32C16">
        <w:rPr>
          <w:rFonts w:cs="Arial"/>
          <w:b/>
          <w:caps/>
          <w:kern w:val="28"/>
          <w:sz w:val="32"/>
          <w:szCs w:val="32"/>
        </w:rPr>
        <w:t>Боровский</w:t>
      </w:r>
    </w:p>
    <w:p w:rsidR="009B6CE2" w:rsidRPr="00C32C16" w:rsidRDefault="009B6CE2" w:rsidP="00C32C16">
      <w:pPr>
        <w:tabs>
          <w:tab w:val="left" w:pos="5425"/>
        </w:tabs>
        <w:ind w:firstLine="0"/>
        <w:jc w:val="center"/>
        <w:rPr>
          <w:rFonts w:cs="Arial"/>
          <w:b/>
          <w:kern w:val="28"/>
          <w:sz w:val="32"/>
          <w:szCs w:val="32"/>
        </w:rPr>
      </w:pPr>
    </w:p>
    <w:p w:rsidR="009B6CE2" w:rsidRPr="00C32C16" w:rsidRDefault="009B6CE2" w:rsidP="00C32C16">
      <w:pPr>
        <w:ind w:firstLine="0"/>
        <w:jc w:val="center"/>
        <w:rPr>
          <w:rFonts w:cs="Arial"/>
          <w:kern w:val="28"/>
          <w:sz w:val="32"/>
          <w:szCs w:val="32"/>
        </w:rPr>
      </w:pPr>
      <w:r w:rsidRPr="00C32C16">
        <w:rPr>
          <w:rFonts w:cs="Arial"/>
          <w:b/>
          <w:kern w:val="28"/>
          <w:sz w:val="32"/>
          <w:szCs w:val="32"/>
        </w:rPr>
        <w:t>ПОСТАНОВЛЕНИЕ</w:t>
      </w:r>
    </w:p>
    <w:p w:rsidR="009B6CE2" w:rsidRPr="00C32C16" w:rsidRDefault="009B6CE2" w:rsidP="00C32C16">
      <w:pPr>
        <w:ind w:firstLine="0"/>
        <w:jc w:val="center"/>
        <w:rPr>
          <w:rFonts w:cs="Arial"/>
          <w:kern w:val="28"/>
          <w:sz w:val="32"/>
          <w:szCs w:val="32"/>
        </w:rPr>
      </w:pPr>
    </w:p>
    <w:p w:rsidR="009B6CE2" w:rsidRPr="00C32C16" w:rsidRDefault="00882927" w:rsidP="00C32C16">
      <w:pPr>
        <w:ind w:firstLine="0"/>
        <w:jc w:val="center"/>
        <w:rPr>
          <w:rFonts w:cs="Arial"/>
          <w:kern w:val="28"/>
          <w:sz w:val="32"/>
          <w:szCs w:val="32"/>
        </w:rPr>
      </w:pPr>
      <w:r w:rsidRPr="00C32C16">
        <w:rPr>
          <w:rFonts w:cs="Arial"/>
          <w:kern w:val="28"/>
          <w:sz w:val="32"/>
          <w:szCs w:val="32"/>
        </w:rPr>
        <w:t xml:space="preserve">28 мая </w:t>
      </w:r>
      <w:r w:rsidR="009B6CE2" w:rsidRPr="00C32C16">
        <w:rPr>
          <w:rFonts w:cs="Arial"/>
          <w:kern w:val="28"/>
          <w:sz w:val="32"/>
          <w:szCs w:val="32"/>
        </w:rPr>
        <w:t>2021 г.</w:t>
      </w:r>
      <w:r w:rsidR="009B6CE2" w:rsidRPr="00C32C16">
        <w:rPr>
          <w:rFonts w:cs="Arial"/>
          <w:kern w:val="28"/>
          <w:sz w:val="32"/>
          <w:szCs w:val="32"/>
        </w:rPr>
        <w:tab/>
        <w:t>№</w:t>
      </w:r>
      <w:r w:rsidR="00790FC8" w:rsidRPr="00C32C16">
        <w:rPr>
          <w:rFonts w:cs="Arial"/>
          <w:kern w:val="28"/>
          <w:sz w:val="32"/>
          <w:szCs w:val="32"/>
        </w:rPr>
        <w:t xml:space="preserve"> </w:t>
      </w:r>
      <w:r w:rsidRPr="00C32C16">
        <w:rPr>
          <w:rFonts w:cs="Arial"/>
          <w:kern w:val="28"/>
          <w:sz w:val="32"/>
          <w:szCs w:val="32"/>
        </w:rPr>
        <w:t>29</w:t>
      </w:r>
    </w:p>
    <w:p w:rsidR="009B6CE2" w:rsidRPr="00C32C16" w:rsidRDefault="009B6CE2" w:rsidP="00C32C16">
      <w:pPr>
        <w:ind w:firstLine="0"/>
        <w:jc w:val="center"/>
        <w:rPr>
          <w:rFonts w:cs="Arial"/>
          <w:kern w:val="28"/>
          <w:sz w:val="32"/>
          <w:szCs w:val="32"/>
        </w:rPr>
      </w:pPr>
    </w:p>
    <w:p w:rsidR="00C92E5E" w:rsidRPr="00C32C16" w:rsidRDefault="00C92E5E" w:rsidP="00C32C16">
      <w:pPr>
        <w:autoSpaceDE w:val="0"/>
        <w:adjustRightInd w:val="0"/>
        <w:ind w:firstLine="0"/>
        <w:jc w:val="center"/>
        <w:rPr>
          <w:rFonts w:cs="Arial"/>
          <w:b/>
          <w:bCs/>
          <w:kern w:val="28"/>
          <w:sz w:val="32"/>
          <w:szCs w:val="32"/>
        </w:rPr>
      </w:pPr>
      <w:r w:rsidRPr="00C32C16">
        <w:rPr>
          <w:rFonts w:cs="Arial"/>
          <w:b/>
          <w:bCs/>
          <w:kern w:val="28"/>
          <w:sz w:val="32"/>
          <w:szCs w:val="32"/>
        </w:rPr>
        <w:t>Об утверждении административного регламента предоставления муниципальной услуги: «Рассмотрение заявлений и принятие решений о проведен</w:t>
      </w:r>
      <w:proofErr w:type="gramStart"/>
      <w:r w:rsidRPr="00C32C16">
        <w:rPr>
          <w:rFonts w:cs="Arial"/>
          <w:b/>
          <w:bCs/>
          <w:kern w:val="28"/>
          <w:sz w:val="32"/>
          <w:szCs w:val="32"/>
        </w:rPr>
        <w:t>ии ау</w:t>
      </w:r>
      <w:proofErr w:type="gramEnd"/>
      <w:r w:rsidRPr="00C32C16">
        <w:rPr>
          <w:rFonts w:cs="Arial"/>
          <w:b/>
          <w:bCs/>
          <w:kern w:val="28"/>
          <w:sz w:val="32"/>
          <w:szCs w:val="32"/>
        </w:rPr>
        <w:t>кциона по продаже земельного участка или аукциона на право заключения договора аренды земельного участка»</w:t>
      </w:r>
    </w:p>
    <w:p w:rsidR="00C92E5E" w:rsidRPr="001E36CA" w:rsidRDefault="00E274CD" w:rsidP="00E274CD">
      <w:pPr>
        <w:autoSpaceDE w:val="0"/>
        <w:adjustRightInd w:val="0"/>
        <w:ind w:firstLine="709"/>
        <w:jc w:val="center"/>
        <w:rPr>
          <w:rFonts w:cs="Arial"/>
          <w:color w:val="000000"/>
          <w:sz w:val="26"/>
          <w:szCs w:val="26"/>
        </w:rPr>
      </w:pPr>
      <w:bookmarkStart w:id="0" w:name="_GoBack"/>
      <w:r w:rsidRPr="001E36CA">
        <w:rPr>
          <w:rFonts w:cs="Arial"/>
          <w:color w:val="000000"/>
          <w:sz w:val="26"/>
          <w:szCs w:val="26"/>
        </w:rPr>
        <w:t xml:space="preserve">(в редакции постановления от </w:t>
      </w:r>
      <w:hyperlink r:id="rId9" w:tgtFrame="ChangingDocument" w:history="1">
        <w:r w:rsidRPr="001E36CA">
          <w:rPr>
            <w:rStyle w:val="a9"/>
            <w:rFonts w:cs="Arial"/>
            <w:sz w:val="26"/>
            <w:szCs w:val="26"/>
          </w:rPr>
          <w:t>02.11.2021 №71</w:t>
        </w:r>
      </w:hyperlink>
      <w:r w:rsidRPr="001E36CA">
        <w:rPr>
          <w:rFonts w:cs="Arial"/>
          <w:color w:val="000000"/>
          <w:sz w:val="26"/>
          <w:szCs w:val="26"/>
        </w:rPr>
        <w:t>)</w:t>
      </w:r>
    </w:p>
    <w:bookmarkEnd w:id="0"/>
    <w:p w:rsidR="00E274CD" w:rsidRPr="00733AFF" w:rsidRDefault="00E274CD" w:rsidP="00733AFF">
      <w:pPr>
        <w:autoSpaceDE w:val="0"/>
        <w:adjustRightInd w:val="0"/>
        <w:ind w:firstLine="709"/>
        <w:rPr>
          <w:rFonts w:cs="Arial"/>
          <w:b/>
          <w:color w:val="000000"/>
          <w:sz w:val="26"/>
          <w:szCs w:val="26"/>
        </w:rPr>
      </w:pPr>
    </w:p>
    <w:p w:rsidR="00C92E5E" w:rsidRPr="00C32C16" w:rsidRDefault="00C92E5E" w:rsidP="00C32C16">
      <w:pPr>
        <w:widowControl w:val="0"/>
        <w:tabs>
          <w:tab w:val="left" w:pos="625"/>
        </w:tabs>
        <w:ind w:firstLine="709"/>
      </w:pPr>
      <w:r w:rsidRPr="00C32C16">
        <w:t xml:space="preserve">В соответствии с Земельным Кодексом Российской Федерации, Федеральным законом от 27.07.2010 №210-ФЗ «Об организации предоставления государственных и муниципальных услуг», руководствуясь </w:t>
      </w:r>
      <w:hyperlink r:id="rId10" w:tgtFrame="Logical" w:history="1">
        <w:r w:rsidRPr="002603F6">
          <w:rPr>
            <w:rStyle w:val="a9"/>
          </w:rPr>
          <w:t>Уставом</w:t>
        </w:r>
      </w:hyperlink>
      <w:r w:rsidRPr="00C32C16">
        <w:t xml:space="preserve"> муниципального образования поселок Боровский:</w:t>
      </w:r>
    </w:p>
    <w:p w:rsidR="00C92E5E" w:rsidRPr="00C32C16" w:rsidRDefault="00C92E5E" w:rsidP="00C32C16">
      <w:pPr>
        <w:widowControl w:val="0"/>
        <w:tabs>
          <w:tab w:val="left" w:pos="625"/>
        </w:tabs>
        <w:ind w:firstLine="709"/>
      </w:pPr>
      <w:r w:rsidRPr="00C32C16">
        <w:t>1. Утвердить административный регламент предоставления муниципальной услуги: «Рассмотрение заявлений и принятие решений о проведен</w:t>
      </w:r>
      <w:proofErr w:type="gramStart"/>
      <w:r w:rsidRPr="00C32C16">
        <w:t>ии ау</w:t>
      </w:r>
      <w:proofErr w:type="gramEnd"/>
      <w:r w:rsidRPr="00C32C16">
        <w:t>кциона по продаже земельного участка или аукциона на право заключения договора аренды земельного участка» согласно приложению к настоящему постановлению.</w:t>
      </w:r>
    </w:p>
    <w:p w:rsidR="00C92E5E" w:rsidRPr="00C32C16" w:rsidRDefault="00C92E5E" w:rsidP="00C32C16">
      <w:pPr>
        <w:widowControl w:val="0"/>
        <w:autoSpaceDE w:val="0"/>
        <w:adjustRightInd w:val="0"/>
        <w:ind w:firstLine="709"/>
        <w:rPr>
          <w:rFonts w:eastAsia="Arial"/>
          <w:color w:val="000000"/>
        </w:rPr>
      </w:pPr>
      <w:r w:rsidRPr="00C32C16">
        <w:rPr>
          <w:rFonts w:eastAsia="Arial"/>
          <w:color w:val="000000"/>
        </w:rPr>
        <w:t>2. Положения административного регламента, регулирующие 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МФЦ), вступают в силу со дня подписания соглашения о взаимодействии между Администрацией муниципального образования поселок Боровский и МФЦ.</w:t>
      </w:r>
    </w:p>
    <w:p w:rsidR="00C92E5E" w:rsidRPr="00C32C16" w:rsidRDefault="00C92E5E" w:rsidP="00C32C16">
      <w:pPr>
        <w:widowControl w:val="0"/>
        <w:autoSpaceDE w:val="0"/>
        <w:adjustRightInd w:val="0"/>
        <w:ind w:firstLine="709"/>
        <w:rPr>
          <w:rFonts w:eastAsia="Arial"/>
          <w:color w:val="000000"/>
        </w:rPr>
      </w:pPr>
      <w:r w:rsidRPr="00C32C16">
        <w:rPr>
          <w:rFonts w:eastAsia="Arial"/>
          <w:color w:val="000000"/>
        </w:rPr>
        <w:t>3. До вступления в силу соглашения, указанного в пункте 2 настоящего постановления, положения административного регламента, регулирующие предоставление муниципальной услуги МФЦ реализуются Администрацией муниципального образования поселок Боровский.</w:t>
      </w:r>
    </w:p>
    <w:p w:rsidR="00C92E5E" w:rsidRPr="00C32C16" w:rsidRDefault="00C92E5E" w:rsidP="00C32C16">
      <w:pPr>
        <w:widowControl w:val="0"/>
        <w:autoSpaceDE w:val="0"/>
        <w:adjustRightInd w:val="0"/>
        <w:ind w:firstLine="709"/>
        <w:rPr>
          <w:rFonts w:eastAsia="Arial"/>
          <w:color w:val="000000"/>
        </w:rPr>
      </w:pPr>
      <w:r w:rsidRPr="00C32C16">
        <w:rPr>
          <w:rFonts w:eastAsia="Arial"/>
          <w:color w:val="000000"/>
        </w:rPr>
        <w:t>4.</w:t>
      </w:r>
      <w:r w:rsidRPr="00C32C16">
        <w:rPr>
          <w:rFonts w:eastAsia="Arial Unicode MS"/>
          <w:color w:val="000000"/>
        </w:rPr>
        <w:t xml:space="preserve"> Обнародовать настоящее постановление в местах, определенных Администрацией и разместить на официальном сайте муниципального образования поселок Боровский в сети Интернет.</w:t>
      </w:r>
    </w:p>
    <w:p w:rsidR="00C92E5E" w:rsidRPr="00C32C16" w:rsidRDefault="00C92E5E" w:rsidP="00C32C16">
      <w:pPr>
        <w:widowControl w:val="0"/>
        <w:ind w:firstLine="709"/>
        <w:rPr>
          <w:rFonts w:eastAsia="Arial Unicode MS"/>
          <w:color w:val="000000"/>
        </w:rPr>
      </w:pPr>
      <w:r w:rsidRPr="00C32C16">
        <w:rPr>
          <w:rFonts w:eastAsia="Arial Unicode MS"/>
          <w:color w:val="000000"/>
        </w:rPr>
        <w:t>5. Настоящее постановление вступает в силу со дня его обнародования.</w:t>
      </w:r>
    </w:p>
    <w:p w:rsidR="00C92E5E" w:rsidRPr="00C32C16" w:rsidRDefault="00C92E5E" w:rsidP="00C32C16">
      <w:pPr>
        <w:widowControl w:val="0"/>
        <w:ind w:firstLine="709"/>
        <w:rPr>
          <w:rFonts w:eastAsia="Arial Unicode MS"/>
          <w:bCs/>
          <w:color w:val="000000"/>
        </w:rPr>
      </w:pPr>
      <w:r w:rsidRPr="00C32C16">
        <w:rPr>
          <w:rFonts w:eastAsia="Arial Unicode MS"/>
          <w:color w:val="000000"/>
        </w:rPr>
        <w:t xml:space="preserve">6. </w:t>
      </w:r>
      <w:proofErr w:type="gramStart"/>
      <w:r w:rsidRPr="00C32C16">
        <w:rPr>
          <w:rFonts w:eastAsia="Arial Unicode MS"/>
          <w:color w:val="000000"/>
        </w:rPr>
        <w:t>Контроль за</w:t>
      </w:r>
      <w:proofErr w:type="gramEnd"/>
      <w:r w:rsidRPr="00C32C16">
        <w:rPr>
          <w:rFonts w:eastAsia="Arial Unicode MS"/>
          <w:color w:val="000000"/>
        </w:rPr>
        <w:t xml:space="preserve"> исполнением настоящего постановления возложить на заместителя главы сельского поселения по строительству, благоустройству, землеустройству, ГО и ЧС.</w:t>
      </w:r>
    </w:p>
    <w:p w:rsidR="00C92E5E" w:rsidRPr="00C32C16" w:rsidRDefault="00C92E5E" w:rsidP="00C32C16">
      <w:pPr>
        <w:widowControl w:val="0"/>
        <w:tabs>
          <w:tab w:val="left" w:pos="0"/>
        </w:tabs>
        <w:autoSpaceDE w:val="0"/>
        <w:adjustRightInd w:val="0"/>
        <w:ind w:firstLine="709"/>
        <w:rPr>
          <w:rFonts w:eastAsia="Arial Unicode MS"/>
          <w:color w:val="000000"/>
        </w:rPr>
      </w:pPr>
    </w:p>
    <w:p w:rsidR="00882927" w:rsidRPr="00C32C16" w:rsidRDefault="00C92E5E" w:rsidP="00C32C16">
      <w:pPr>
        <w:widowControl w:val="0"/>
        <w:tabs>
          <w:tab w:val="left" w:pos="0"/>
        </w:tabs>
        <w:autoSpaceDE w:val="0"/>
        <w:adjustRightInd w:val="0"/>
        <w:rPr>
          <w:rFonts w:eastAsia="Arial Unicode MS"/>
          <w:color w:val="000000"/>
        </w:rPr>
      </w:pPr>
      <w:r w:rsidRPr="00C32C16">
        <w:rPr>
          <w:rFonts w:eastAsia="Arial Unicode MS"/>
          <w:color w:val="000000"/>
        </w:rPr>
        <w:t>Глава муниципального образования</w:t>
      </w:r>
      <w:r w:rsidRPr="00C32C16">
        <w:rPr>
          <w:rFonts w:eastAsia="Arial Unicode MS"/>
          <w:color w:val="000000"/>
        </w:rPr>
        <w:tab/>
      </w:r>
      <w:r w:rsidRPr="00C32C16">
        <w:rPr>
          <w:rFonts w:eastAsia="Arial Unicode MS"/>
          <w:color w:val="000000"/>
        </w:rPr>
        <w:tab/>
      </w:r>
      <w:r w:rsidRPr="00C32C16">
        <w:rPr>
          <w:rFonts w:eastAsia="Arial Unicode MS"/>
          <w:color w:val="000000"/>
        </w:rPr>
        <w:tab/>
      </w:r>
      <w:r w:rsidR="00882927" w:rsidRPr="00C32C16">
        <w:rPr>
          <w:rFonts w:eastAsia="Arial Unicode MS"/>
          <w:color w:val="000000"/>
        </w:rPr>
        <w:t xml:space="preserve"> </w:t>
      </w:r>
    </w:p>
    <w:p w:rsidR="00C92E5E" w:rsidRPr="00C32C16" w:rsidRDefault="00882927" w:rsidP="00C32C16">
      <w:pPr>
        <w:widowControl w:val="0"/>
        <w:tabs>
          <w:tab w:val="left" w:pos="0"/>
        </w:tabs>
        <w:autoSpaceDE w:val="0"/>
        <w:adjustRightInd w:val="0"/>
        <w:rPr>
          <w:rFonts w:eastAsia="Arial Unicode MS"/>
          <w:color w:val="000000"/>
        </w:rPr>
      </w:pPr>
      <w:r w:rsidRPr="00C32C16">
        <w:rPr>
          <w:rFonts w:eastAsia="Arial Unicode MS"/>
          <w:color w:val="000000"/>
        </w:rPr>
        <w:tab/>
      </w:r>
      <w:r w:rsidRPr="00C32C16">
        <w:rPr>
          <w:rFonts w:eastAsia="Arial Unicode MS"/>
          <w:color w:val="000000"/>
        </w:rPr>
        <w:tab/>
      </w:r>
      <w:r w:rsidRPr="00C32C16">
        <w:rPr>
          <w:rFonts w:eastAsia="Arial Unicode MS"/>
          <w:color w:val="000000"/>
        </w:rPr>
        <w:tab/>
      </w:r>
      <w:r w:rsidRPr="00C32C16">
        <w:rPr>
          <w:rFonts w:eastAsia="Arial Unicode MS"/>
          <w:color w:val="000000"/>
        </w:rPr>
        <w:tab/>
      </w:r>
      <w:r w:rsidRPr="00C32C16">
        <w:rPr>
          <w:rFonts w:eastAsia="Arial Unicode MS"/>
          <w:color w:val="000000"/>
        </w:rPr>
        <w:tab/>
      </w:r>
      <w:r w:rsidRPr="00C32C16">
        <w:rPr>
          <w:rFonts w:eastAsia="Arial Unicode MS"/>
          <w:color w:val="000000"/>
        </w:rPr>
        <w:tab/>
      </w:r>
      <w:r w:rsidRPr="00C32C16">
        <w:rPr>
          <w:rFonts w:eastAsia="Arial Unicode MS"/>
          <w:color w:val="000000"/>
        </w:rPr>
        <w:tab/>
      </w:r>
      <w:r w:rsidR="00C92E5E" w:rsidRPr="00C32C16">
        <w:rPr>
          <w:rFonts w:eastAsia="Arial Unicode MS"/>
          <w:color w:val="000000"/>
        </w:rPr>
        <w:t>С.В. Сычева</w:t>
      </w:r>
    </w:p>
    <w:p w:rsidR="00C92E5E" w:rsidRPr="00C32C16" w:rsidRDefault="00C92E5E" w:rsidP="00C32C16">
      <w:pPr>
        <w:widowControl w:val="0"/>
        <w:ind w:firstLine="709"/>
        <w:rPr>
          <w:color w:val="000000"/>
        </w:rPr>
      </w:pPr>
    </w:p>
    <w:p w:rsidR="00C92E5E" w:rsidRPr="00C32C16" w:rsidRDefault="00C92E5E" w:rsidP="00C32C16">
      <w:pPr>
        <w:widowControl w:val="0"/>
        <w:ind w:firstLine="709"/>
        <w:rPr>
          <w:color w:val="000000"/>
        </w:rPr>
      </w:pPr>
    </w:p>
    <w:p w:rsidR="00C92E5E" w:rsidRPr="00C32C16" w:rsidRDefault="00C92E5E" w:rsidP="00C32C16">
      <w:pPr>
        <w:widowControl w:val="0"/>
        <w:ind w:firstLine="709"/>
        <w:jc w:val="right"/>
        <w:rPr>
          <w:color w:val="000000"/>
        </w:rPr>
      </w:pPr>
      <w:r w:rsidRPr="00C32C16">
        <w:rPr>
          <w:color w:val="000000"/>
        </w:rPr>
        <w:t>Приложение</w:t>
      </w:r>
    </w:p>
    <w:p w:rsidR="00C92E5E" w:rsidRPr="00C32C16" w:rsidRDefault="00C92E5E" w:rsidP="00C32C16">
      <w:pPr>
        <w:widowControl w:val="0"/>
        <w:ind w:firstLine="709"/>
        <w:jc w:val="right"/>
        <w:rPr>
          <w:color w:val="000000"/>
        </w:rPr>
      </w:pPr>
      <w:r w:rsidRPr="00C32C16">
        <w:rPr>
          <w:color w:val="000000"/>
        </w:rPr>
        <w:t>к постановлению администрации</w:t>
      </w:r>
    </w:p>
    <w:p w:rsidR="00C92E5E" w:rsidRPr="00C32C16" w:rsidRDefault="00C92E5E" w:rsidP="00C32C16">
      <w:pPr>
        <w:widowControl w:val="0"/>
        <w:ind w:firstLine="709"/>
        <w:jc w:val="right"/>
        <w:rPr>
          <w:color w:val="000000"/>
        </w:rPr>
      </w:pPr>
      <w:r w:rsidRPr="00C32C16">
        <w:rPr>
          <w:color w:val="000000"/>
        </w:rPr>
        <w:t xml:space="preserve">муниципального образования </w:t>
      </w:r>
    </w:p>
    <w:p w:rsidR="00C92E5E" w:rsidRPr="00C32C16" w:rsidRDefault="00C92E5E" w:rsidP="00C32C16">
      <w:pPr>
        <w:widowControl w:val="0"/>
        <w:ind w:firstLine="709"/>
        <w:jc w:val="right"/>
        <w:rPr>
          <w:color w:val="000000"/>
        </w:rPr>
      </w:pPr>
      <w:r w:rsidRPr="00C32C16">
        <w:rPr>
          <w:color w:val="000000"/>
        </w:rPr>
        <w:lastRenderedPageBreak/>
        <w:t xml:space="preserve">поселок Боровский </w:t>
      </w:r>
    </w:p>
    <w:p w:rsidR="00C92E5E" w:rsidRDefault="00C92E5E" w:rsidP="00C32C16">
      <w:pPr>
        <w:widowControl w:val="0"/>
        <w:ind w:firstLine="709"/>
        <w:jc w:val="right"/>
        <w:rPr>
          <w:color w:val="000000"/>
        </w:rPr>
      </w:pPr>
      <w:r w:rsidRPr="00C32C16">
        <w:rPr>
          <w:color w:val="000000"/>
        </w:rPr>
        <w:t>от 28.05.2021 № 29</w:t>
      </w:r>
    </w:p>
    <w:p w:rsidR="00E274CD" w:rsidRPr="00C32C16" w:rsidRDefault="00E274CD" w:rsidP="00C32C16">
      <w:pPr>
        <w:widowControl w:val="0"/>
        <w:ind w:firstLine="709"/>
        <w:jc w:val="right"/>
        <w:rPr>
          <w:color w:val="000000"/>
        </w:rPr>
      </w:pPr>
      <w:r>
        <w:rPr>
          <w:color w:val="000000"/>
        </w:rPr>
        <w:t xml:space="preserve">(в редакции постановления от </w:t>
      </w:r>
      <w:hyperlink r:id="rId11" w:tgtFrame="ChangingDocument" w:history="1">
        <w:r w:rsidRPr="00E274CD">
          <w:rPr>
            <w:rStyle w:val="a9"/>
          </w:rPr>
          <w:t>02.11.2021 №71</w:t>
        </w:r>
      </w:hyperlink>
      <w:r>
        <w:rPr>
          <w:color w:val="000000"/>
        </w:rPr>
        <w:t>)</w:t>
      </w:r>
    </w:p>
    <w:p w:rsidR="00D71DEB" w:rsidRDefault="00D71DEB" w:rsidP="00E274CD">
      <w:pPr>
        <w:pStyle w:val="af9"/>
        <w:shd w:val="clear" w:color="auto" w:fill="FFFFFF"/>
        <w:spacing w:before="0"/>
        <w:ind w:firstLine="709"/>
        <w:jc w:val="center"/>
        <w:rPr>
          <w:rFonts w:ascii="Arial" w:hAnsi="Arial"/>
          <w:sz w:val="24"/>
          <w:szCs w:val="24"/>
        </w:rPr>
      </w:pPr>
    </w:p>
    <w:p w:rsidR="00E274CD" w:rsidRPr="00EB7B4B" w:rsidRDefault="00E274CD" w:rsidP="00E274CD">
      <w:pPr>
        <w:pStyle w:val="af9"/>
        <w:shd w:val="clear" w:color="auto" w:fill="FFFFFF"/>
        <w:spacing w:before="0"/>
        <w:ind w:firstLine="709"/>
        <w:jc w:val="center"/>
        <w:rPr>
          <w:rFonts w:ascii="Arial" w:hAnsi="Arial"/>
          <w:sz w:val="24"/>
          <w:szCs w:val="24"/>
        </w:rPr>
      </w:pPr>
      <w:r w:rsidRPr="00EB7B4B">
        <w:rPr>
          <w:rFonts w:ascii="Arial" w:hAnsi="Arial"/>
          <w:sz w:val="24"/>
          <w:szCs w:val="24"/>
        </w:rPr>
        <w:t>Административный регламент</w:t>
      </w:r>
    </w:p>
    <w:p w:rsidR="00E274CD" w:rsidRPr="00EB7B4B" w:rsidRDefault="00E274CD" w:rsidP="00E274CD">
      <w:pPr>
        <w:pStyle w:val="af9"/>
        <w:shd w:val="clear" w:color="auto" w:fill="FFFFFF"/>
        <w:spacing w:before="0"/>
        <w:ind w:firstLine="709"/>
        <w:jc w:val="center"/>
        <w:rPr>
          <w:rFonts w:ascii="Arial" w:hAnsi="Arial"/>
          <w:sz w:val="24"/>
          <w:szCs w:val="24"/>
        </w:rPr>
      </w:pPr>
      <w:r w:rsidRPr="00EB7B4B">
        <w:rPr>
          <w:rFonts w:ascii="Arial" w:hAnsi="Arial"/>
          <w:sz w:val="24"/>
          <w:szCs w:val="24"/>
        </w:rPr>
        <w:t>предоставления муниципальной услуги: «Рассмотрение заявлений и принятие решений о проведен</w:t>
      </w:r>
      <w:proofErr w:type="gramStart"/>
      <w:r w:rsidRPr="00EB7B4B">
        <w:rPr>
          <w:rFonts w:ascii="Arial" w:hAnsi="Arial"/>
          <w:sz w:val="24"/>
          <w:szCs w:val="24"/>
        </w:rPr>
        <w:t>ии ау</w:t>
      </w:r>
      <w:proofErr w:type="gramEnd"/>
      <w:r w:rsidRPr="00EB7B4B">
        <w:rPr>
          <w:rFonts w:ascii="Arial" w:hAnsi="Arial"/>
          <w:sz w:val="24"/>
          <w:szCs w:val="24"/>
        </w:rPr>
        <w:t>кциона по продаже земельного участка или аукциона на право заключения договора аренды земельного участка»</w:t>
      </w:r>
    </w:p>
    <w:p w:rsidR="00E274CD" w:rsidRPr="00EB7B4B" w:rsidRDefault="00E274CD" w:rsidP="00E274CD">
      <w:pPr>
        <w:pStyle w:val="af9"/>
        <w:shd w:val="clear" w:color="auto" w:fill="FFFFFF"/>
        <w:spacing w:before="0"/>
        <w:ind w:firstLine="709"/>
        <w:rPr>
          <w:rFonts w:ascii="Arial" w:hAnsi="Arial"/>
          <w:sz w:val="24"/>
          <w:szCs w:val="24"/>
        </w:rPr>
      </w:pPr>
    </w:p>
    <w:p w:rsidR="00E274CD" w:rsidRPr="00EB7B4B" w:rsidRDefault="00E274CD" w:rsidP="00E274CD">
      <w:pPr>
        <w:pStyle w:val="af9"/>
        <w:shd w:val="clear" w:color="auto" w:fill="FFFFFF"/>
        <w:spacing w:before="0"/>
        <w:ind w:firstLine="709"/>
        <w:rPr>
          <w:rFonts w:ascii="Arial" w:hAnsi="Arial"/>
          <w:sz w:val="24"/>
          <w:szCs w:val="24"/>
        </w:rPr>
      </w:pPr>
      <w:r w:rsidRPr="00EB7B4B">
        <w:rPr>
          <w:rFonts w:ascii="Arial" w:hAnsi="Arial"/>
          <w:sz w:val="24"/>
          <w:szCs w:val="24"/>
          <w:lang w:val="en-US"/>
        </w:rPr>
        <w:t>I</w:t>
      </w:r>
      <w:r w:rsidRPr="00EB7B4B">
        <w:rPr>
          <w:rFonts w:ascii="Arial" w:hAnsi="Arial"/>
          <w:sz w:val="24"/>
          <w:szCs w:val="24"/>
        </w:rPr>
        <w:t>. ОБЩИЕ ПОЛОЖЕНИЯ</w:t>
      </w:r>
    </w:p>
    <w:p w:rsidR="00E274CD" w:rsidRPr="00EB7B4B" w:rsidRDefault="00E274CD" w:rsidP="00E274CD">
      <w:pPr>
        <w:pStyle w:val="af9"/>
        <w:shd w:val="clear" w:color="auto" w:fill="FFFFFF"/>
        <w:spacing w:before="0"/>
        <w:ind w:firstLine="709"/>
        <w:rPr>
          <w:rFonts w:ascii="Arial" w:hAnsi="Arial"/>
          <w:sz w:val="24"/>
          <w:szCs w:val="24"/>
        </w:rPr>
      </w:pPr>
      <w:r w:rsidRPr="00EB7B4B">
        <w:rPr>
          <w:rFonts w:ascii="Arial" w:hAnsi="Arial"/>
          <w:sz w:val="24"/>
          <w:szCs w:val="24"/>
        </w:rPr>
        <w:t>1.1. Предмет регулирования</w:t>
      </w:r>
    </w:p>
    <w:p w:rsidR="00E274CD" w:rsidRPr="00EB7B4B" w:rsidRDefault="00E274CD" w:rsidP="00E274CD">
      <w:pPr>
        <w:pStyle w:val="af9"/>
        <w:shd w:val="clear" w:color="auto" w:fill="FFFFFF"/>
        <w:spacing w:before="0"/>
        <w:ind w:firstLine="709"/>
        <w:rPr>
          <w:rFonts w:ascii="Arial" w:hAnsi="Arial"/>
          <w:sz w:val="24"/>
          <w:szCs w:val="24"/>
        </w:rPr>
      </w:pPr>
      <w:proofErr w:type="gramStart"/>
      <w:r w:rsidRPr="00EB7B4B">
        <w:rPr>
          <w:rFonts w:ascii="Arial" w:hAnsi="Arial"/>
          <w:sz w:val="24"/>
          <w:szCs w:val="24"/>
        </w:rPr>
        <w:t>Настоящий Административный регламент устанавливает порядок и стандарт предоставления муниципальной услуги по рассмотрению заявлений и принятию решений о проведении аукциона по продаже земельного участка, находящегося в собственности муниципального образования поселок Боровский или аукциона на право заключения договора аренды земельного участка, находящегося в собственности муниципального образования поселок Боровский (далее муниципальная услуга), разработан в целях повышения качества предоставления и доступности муниципальной услуги, создания</w:t>
      </w:r>
      <w:proofErr w:type="gramEnd"/>
      <w:r w:rsidRPr="00EB7B4B">
        <w:rPr>
          <w:rFonts w:ascii="Arial" w:hAnsi="Arial"/>
          <w:sz w:val="24"/>
          <w:szCs w:val="24"/>
        </w:rPr>
        <w:t xml:space="preserve">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муниципального образования поселок Боровский (далее - Администрация).</w:t>
      </w:r>
    </w:p>
    <w:p w:rsidR="00E274CD" w:rsidRPr="00EB7B4B" w:rsidRDefault="00E274CD" w:rsidP="00E274CD">
      <w:pPr>
        <w:pStyle w:val="af9"/>
        <w:shd w:val="clear" w:color="auto" w:fill="FFFFFF"/>
        <w:spacing w:before="0"/>
        <w:ind w:firstLine="709"/>
        <w:rPr>
          <w:rFonts w:ascii="Arial" w:hAnsi="Arial"/>
          <w:sz w:val="24"/>
          <w:szCs w:val="24"/>
        </w:rPr>
      </w:pPr>
      <w:r w:rsidRPr="00EB7B4B">
        <w:rPr>
          <w:rFonts w:ascii="Arial" w:hAnsi="Arial"/>
          <w:sz w:val="24"/>
          <w:szCs w:val="24"/>
        </w:rPr>
        <w:t>1.2. Круг заявителей</w:t>
      </w:r>
    </w:p>
    <w:p w:rsidR="00E274CD" w:rsidRPr="00EB7B4B" w:rsidRDefault="00E274CD" w:rsidP="00E274CD">
      <w:pPr>
        <w:pStyle w:val="af9"/>
        <w:shd w:val="clear" w:color="auto" w:fill="FFFFFF"/>
        <w:spacing w:before="0"/>
        <w:ind w:firstLine="709"/>
        <w:rPr>
          <w:rFonts w:ascii="Arial" w:hAnsi="Arial"/>
          <w:sz w:val="24"/>
          <w:szCs w:val="24"/>
        </w:rPr>
      </w:pPr>
      <w:r w:rsidRPr="00EB7B4B">
        <w:rPr>
          <w:rFonts w:ascii="Arial" w:hAnsi="Arial"/>
          <w:sz w:val="24"/>
          <w:szCs w:val="24"/>
        </w:rPr>
        <w:t>1.2.1. В качестве заявителей могут выступать граждане,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E274CD" w:rsidRPr="00EB7B4B" w:rsidRDefault="00E274CD" w:rsidP="00E274CD">
      <w:pPr>
        <w:pStyle w:val="af9"/>
        <w:shd w:val="clear" w:color="auto" w:fill="FFFFFF"/>
        <w:spacing w:before="0"/>
        <w:ind w:firstLine="709"/>
        <w:rPr>
          <w:rFonts w:ascii="Arial" w:hAnsi="Arial"/>
          <w:sz w:val="24"/>
          <w:szCs w:val="24"/>
        </w:rPr>
      </w:pPr>
      <w:r w:rsidRPr="00EB7B4B">
        <w:rPr>
          <w:rFonts w:ascii="Arial" w:hAnsi="Arial"/>
          <w:sz w:val="24"/>
          <w:szCs w:val="24"/>
        </w:rPr>
        <w:t>1.2.2.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E274CD" w:rsidRPr="00EB7B4B" w:rsidRDefault="00E274CD" w:rsidP="00E274CD">
      <w:pPr>
        <w:pStyle w:val="af9"/>
        <w:shd w:val="clear" w:color="auto" w:fill="FFFFFF"/>
        <w:spacing w:before="0"/>
        <w:ind w:firstLine="709"/>
        <w:rPr>
          <w:rFonts w:ascii="Arial" w:hAnsi="Arial"/>
          <w:sz w:val="24"/>
          <w:szCs w:val="24"/>
        </w:rPr>
      </w:pP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1.3. Справочная информация</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1.3.1. </w:t>
      </w:r>
      <w:proofErr w:type="gramStart"/>
      <w:r w:rsidRPr="00EB7B4B">
        <w:rPr>
          <w:rFonts w:ascii="Arial" w:hAnsi="Arial"/>
          <w:sz w:val="24"/>
          <w:szCs w:val="24"/>
        </w:rPr>
        <w:t>Сведения о месте нахождения и графике работы администрации,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администрации и МФЦ, в том числе телефоны-автоинформаторы размещены на сайте муниципального образования поселок Боровский в информационно-телекоммуникационной сети «Интернет», в электронном региональном реестре муниципальных услуг в соответствии с постановлением Правительства Тюменской области от 30.05.2011</w:t>
      </w:r>
      <w:proofErr w:type="gramEnd"/>
      <w:r w:rsidRPr="00EB7B4B">
        <w:rPr>
          <w:rFonts w:ascii="Arial" w:hAnsi="Arial"/>
          <w:sz w:val="24"/>
          <w:szCs w:val="24"/>
        </w:rPr>
        <w:t xml:space="preserve"> №173-п «О порядке формирования и ведения электронных региональных реестров государственных и муниципальных услуг (функций) Тюменской области».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1.3.2. Справочная информация предоставляется заявителю бесплатно непосредственно сотрудниками администрации по телефонам для справок, а также электронным сообщением по адресу, указанному заявителем.</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xml:space="preserve">1.3.3. Доступ к справочной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w:t>
      </w:r>
      <w:r w:rsidRPr="00EB7B4B">
        <w:rPr>
          <w:rFonts w:ascii="Arial" w:hAnsi="Arial"/>
          <w:sz w:val="24"/>
          <w:szCs w:val="24"/>
        </w:rPr>
        <w:lastRenderedPageBreak/>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74CD" w:rsidRPr="00EB7B4B" w:rsidRDefault="00E274CD" w:rsidP="00E274CD">
      <w:pPr>
        <w:pStyle w:val="af9"/>
        <w:spacing w:before="0"/>
        <w:ind w:firstLine="709"/>
        <w:rPr>
          <w:rFonts w:ascii="Arial" w:hAnsi="Arial"/>
          <w:sz w:val="24"/>
          <w:szCs w:val="24"/>
        </w:rPr>
      </w:pP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lang w:val="en-US"/>
        </w:rPr>
        <w:t>II</w:t>
      </w:r>
      <w:r w:rsidRPr="00EB7B4B">
        <w:rPr>
          <w:rFonts w:ascii="Arial" w:hAnsi="Arial"/>
          <w:sz w:val="24"/>
          <w:szCs w:val="24"/>
        </w:rPr>
        <w:t>. СТАНДАРТ ПРЕДОСТАВЛЕНИЯ МУНИЦИПАЛЬНОЙ УСЛУГИ</w:t>
      </w:r>
    </w:p>
    <w:p w:rsidR="00E274CD" w:rsidRPr="00EB7B4B" w:rsidRDefault="00E274CD" w:rsidP="00E274CD">
      <w:pPr>
        <w:pStyle w:val="af9"/>
        <w:spacing w:before="0"/>
        <w:ind w:firstLine="709"/>
        <w:rPr>
          <w:rFonts w:ascii="Arial" w:hAnsi="Arial"/>
          <w:sz w:val="24"/>
          <w:szCs w:val="24"/>
        </w:rPr>
      </w:pP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2.1. Наименование муниципальной услуги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Рассмотрение заявлений и принятие решений о проведен</w:t>
      </w:r>
      <w:proofErr w:type="gramStart"/>
      <w:r w:rsidRPr="00EB7B4B">
        <w:rPr>
          <w:rFonts w:ascii="Arial" w:hAnsi="Arial"/>
          <w:sz w:val="24"/>
          <w:szCs w:val="24"/>
        </w:rPr>
        <w:t>ии ау</w:t>
      </w:r>
      <w:proofErr w:type="gramEnd"/>
      <w:r w:rsidRPr="00EB7B4B">
        <w:rPr>
          <w:rFonts w:ascii="Arial" w:hAnsi="Arial"/>
          <w:sz w:val="24"/>
          <w:szCs w:val="24"/>
        </w:rPr>
        <w:t>кциона по продаже земельного участка или аукциона на право заключения договора аренды земельного участка.</w:t>
      </w:r>
    </w:p>
    <w:p w:rsidR="00E274CD" w:rsidRPr="00EB7B4B" w:rsidRDefault="00E274CD" w:rsidP="00E274CD">
      <w:pPr>
        <w:pStyle w:val="af9"/>
        <w:spacing w:before="0"/>
        <w:ind w:firstLine="709"/>
        <w:rPr>
          <w:rFonts w:ascii="Arial" w:hAnsi="Arial"/>
          <w:sz w:val="24"/>
          <w:szCs w:val="24"/>
        </w:rPr>
      </w:pP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2.2. Наименование органа, предоставляющего муниципальную услугу</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2.2.1. Предоставление муниципальной услуги осуществляется Администрацией. Органом Администрации, непосредственно предоставляющим услугу, является сектор по благоустройству, землеустройству, ГО и ЧС (далее – Сектор).</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2.2.2. 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rsidR="00E274CD" w:rsidRPr="00EB7B4B" w:rsidRDefault="00E274CD" w:rsidP="00E274CD">
      <w:pPr>
        <w:pStyle w:val="af9"/>
        <w:spacing w:before="0"/>
        <w:ind w:firstLine="709"/>
        <w:rPr>
          <w:rFonts w:ascii="Arial" w:hAnsi="Arial"/>
          <w:sz w:val="24"/>
          <w:szCs w:val="24"/>
        </w:rPr>
      </w:pP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2.3. Описание результата предоставления муниципальной услуги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Результатом предоставления муниципальной услуги является:</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1) решение о проведен</w:t>
      </w:r>
      <w:proofErr w:type="gramStart"/>
      <w:r w:rsidRPr="00EB7B4B">
        <w:rPr>
          <w:rFonts w:ascii="Arial" w:hAnsi="Arial"/>
          <w:sz w:val="24"/>
          <w:szCs w:val="24"/>
        </w:rPr>
        <w:t>ии ау</w:t>
      </w:r>
      <w:proofErr w:type="gramEnd"/>
      <w:r w:rsidRPr="00EB7B4B">
        <w:rPr>
          <w:rFonts w:ascii="Arial" w:hAnsi="Arial"/>
          <w:sz w:val="24"/>
          <w:szCs w:val="24"/>
        </w:rPr>
        <w:t>кциона по продаже земельного участка или аукциона на право заключения договора аренды земельного участка (далее - решение о проведении аукциона).</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 решение об отказе в проведен</w:t>
      </w:r>
      <w:proofErr w:type="gramStart"/>
      <w:r w:rsidRPr="00EB7B4B">
        <w:rPr>
          <w:rFonts w:ascii="Arial" w:hAnsi="Arial"/>
          <w:sz w:val="24"/>
          <w:szCs w:val="24"/>
        </w:rPr>
        <w:t>ии ау</w:t>
      </w:r>
      <w:proofErr w:type="gramEnd"/>
      <w:r w:rsidRPr="00EB7B4B">
        <w:rPr>
          <w:rFonts w:ascii="Arial" w:hAnsi="Arial"/>
          <w:sz w:val="24"/>
          <w:szCs w:val="24"/>
        </w:rPr>
        <w:t>кциона.</w:t>
      </w:r>
    </w:p>
    <w:p w:rsidR="00E274CD" w:rsidRPr="00EB7B4B" w:rsidRDefault="00E274CD" w:rsidP="00E274CD">
      <w:pPr>
        <w:pStyle w:val="af9"/>
        <w:spacing w:before="0"/>
        <w:ind w:firstLine="709"/>
        <w:rPr>
          <w:rFonts w:ascii="Arial" w:hAnsi="Arial"/>
          <w:sz w:val="24"/>
          <w:szCs w:val="24"/>
        </w:rPr>
      </w:pP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2.4. Срок предоставления муниципальной услуги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Срок со дня поступления заявления о проведен</w:t>
      </w:r>
      <w:proofErr w:type="gramStart"/>
      <w:r w:rsidRPr="00EB7B4B">
        <w:rPr>
          <w:rFonts w:ascii="Arial" w:hAnsi="Arial"/>
          <w:sz w:val="24"/>
          <w:szCs w:val="24"/>
        </w:rPr>
        <w:t>ии ау</w:t>
      </w:r>
      <w:proofErr w:type="gramEnd"/>
      <w:r w:rsidRPr="00EB7B4B">
        <w:rPr>
          <w:rFonts w:ascii="Arial" w:hAnsi="Arial"/>
          <w:sz w:val="24"/>
          <w:szCs w:val="24"/>
        </w:rPr>
        <w:t>кциона по день принятия решения о проведении аукциона либо отказа в проведении аукциона – в течение 60 календарных дней.</w:t>
      </w:r>
    </w:p>
    <w:p w:rsidR="00E274CD" w:rsidRPr="00EB7B4B" w:rsidRDefault="00E274CD" w:rsidP="00E274CD">
      <w:pPr>
        <w:pStyle w:val="af9"/>
        <w:spacing w:before="0"/>
        <w:ind w:firstLine="709"/>
        <w:rPr>
          <w:rFonts w:ascii="Arial" w:hAnsi="Arial"/>
          <w:sz w:val="24"/>
          <w:szCs w:val="24"/>
        </w:rPr>
      </w:pP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shd w:val="clear" w:color="auto" w:fill="FFFFFF"/>
        </w:rPr>
        <w:t>2.5.Перечень нормативных правовых актов, регулирующих отношения, возникающие в связи с предоставлением муниципальной услуги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сайте муниципального образования поселок Боровский в информационно-телекоммуникационной сети «</w:t>
      </w:r>
      <w:proofErr w:type="spellStart"/>
      <w:r w:rsidRPr="00EB7B4B">
        <w:rPr>
          <w:rFonts w:ascii="Arial" w:hAnsi="Arial"/>
          <w:sz w:val="24"/>
          <w:szCs w:val="24"/>
        </w:rPr>
        <w:t>Интеренет</w:t>
      </w:r>
      <w:proofErr w:type="spellEnd"/>
      <w:r w:rsidRPr="00EB7B4B">
        <w:rPr>
          <w:rFonts w:ascii="Arial" w:hAnsi="Arial"/>
          <w:sz w:val="24"/>
          <w:szCs w:val="24"/>
        </w:rPr>
        <w:t>»</w:t>
      </w:r>
      <w:proofErr w:type="gramStart"/>
      <w:r w:rsidRPr="00EB7B4B">
        <w:rPr>
          <w:rFonts w:ascii="Arial" w:hAnsi="Arial"/>
          <w:sz w:val="24"/>
          <w:szCs w:val="24"/>
          <w:shd w:val="clear" w:color="auto" w:fill="FFFFFF"/>
        </w:rPr>
        <w:t xml:space="preserve"> ,</w:t>
      </w:r>
      <w:proofErr w:type="gramEnd"/>
      <w:r w:rsidRPr="00EB7B4B">
        <w:rPr>
          <w:rFonts w:ascii="Arial" w:hAnsi="Arial"/>
          <w:sz w:val="24"/>
          <w:szCs w:val="24"/>
          <w:shd w:val="clear" w:color="auto" w:fill="FFFFFF"/>
        </w:rPr>
        <w:t xml:space="preserve"> в электронном региональном реестре муниц</w:t>
      </w:r>
      <w:r w:rsidRPr="00EB7B4B">
        <w:rPr>
          <w:rFonts w:ascii="Arial" w:hAnsi="Arial"/>
          <w:sz w:val="24"/>
          <w:szCs w:val="24"/>
        </w:rPr>
        <w:t>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rsidR="00E274CD" w:rsidRPr="00EB7B4B" w:rsidRDefault="00E274CD" w:rsidP="00E274CD">
      <w:pPr>
        <w:pStyle w:val="af9"/>
        <w:spacing w:before="0"/>
        <w:ind w:firstLine="709"/>
        <w:rPr>
          <w:rFonts w:ascii="Arial" w:hAnsi="Arial"/>
          <w:sz w:val="24"/>
          <w:szCs w:val="24"/>
        </w:rPr>
      </w:pP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2.6.1. </w:t>
      </w:r>
      <w:proofErr w:type="gramStart"/>
      <w:r w:rsidRPr="00EB7B4B">
        <w:rPr>
          <w:rFonts w:ascii="Arial" w:hAnsi="Arial"/>
          <w:sz w:val="24"/>
          <w:szCs w:val="24"/>
        </w:rPr>
        <w:t xml:space="preserve">Для предоставления муниципальной услуги устанавливается следующий исчерпывающий перечень документов, установленных федеральными </w:t>
      </w:r>
      <w:r w:rsidRPr="00EB7B4B">
        <w:rPr>
          <w:rFonts w:ascii="Arial" w:hAnsi="Arial"/>
          <w:sz w:val="24"/>
          <w:szCs w:val="24"/>
        </w:rPr>
        <w:lastRenderedPageBreak/>
        <w:t>законами и иными нормативными правовыми актами и направляемых по выбору заявителя непосредственно в администрацию посредством почтовой связи на бумажном носителе, в форме электронного документа на интернет-сайте «Портал услуг Тюменской области» (www.uslugi.admtyumen.ru) (далее - Региональный портал) в информационно-телекоммуникационной сети «Интернет», личного обращения в МФЦ:</w:t>
      </w:r>
      <w:proofErr w:type="gramEnd"/>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Заявление о проведен</w:t>
      </w:r>
      <w:proofErr w:type="gramStart"/>
      <w:r w:rsidRPr="00EB7B4B">
        <w:rPr>
          <w:rFonts w:ascii="Arial" w:hAnsi="Arial"/>
          <w:sz w:val="24"/>
          <w:szCs w:val="24"/>
        </w:rPr>
        <w:t>ии ау</w:t>
      </w:r>
      <w:proofErr w:type="gramEnd"/>
      <w:r w:rsidRPr="00EB7B4B">
        <w:rPr>
          <w:rFonts w:ascii="Arial" w:hAnsi="Arial"/>
          <w:sz w:val="24"/>
          <w:szCs w:val="24"/>
        </w:rPr>
        <w:t>кциона по форме, согласно приложению №1 к настоящему регламенту.</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xml:space="preserve">2.6.2. 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подтверждающего полномочия представителя заявителя, которые подлежат возврату представителю заявителя после удостоверения его личности и полномочий. При подаче заявления посредством почтового отправления - предоставляется оригинал или заверенная в порядке, установленном законодательством Российской Федерации копия. </w:t>
      </w:r>
      <w:proofErr w:type="gramStart"/>
      <w:r w:rsidRPr="00EB7B4B">
        <w:rPr>
          <w:rFonts w:ascii="Arial" w:hAnsi="Arial"/>
          <w:sz w:val="24"/>
          <w:szCs w:val="24"/>
        </w:rPr>
        <w:t>При подаче заявления в электронной форме прикрепляется электронная копия документа или электронный документ, подтверждающий полномочия представителя Заявителя, выданный организацией и удостоверенный усиленной квалифицированной электронной подписью (далее - квалифицированная подпись) правомочного должностного лица организации или выданный физическим лицом и удостоверенный усиленной квалифицированной подписью нотариуса).</w:t>
      </w:r>
      <w:proofErr w:type="gramEnd"/>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xml:space="preserve">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w:t>
      </w:r>
      <w:proofErr w:type="gramStart"/>
      <w:r w:rsidRPr="00EB7B4B">
        <w:rPr>
          <w:rFonts w:ascii="Arial" w:hAnsi="Arial"/>
          <w:sz w:val="24"/>
          <w:szCs w:val="24"/>
        </w:rPr>
        <w:t>случаях</w:t>
      </w:r>
      <w:proofErr w:type="gramEnd"/>
      <w:r w:rsidRPr="00EB7B4B">
        <w:rPr>
          <w:rFonts w:ascii="Arial" w:hAnsi="Arial"/>
          <w:sz w:val="24"/>
          <w:szCs w:val="24"/>
        </w:rPr>
        <w:t xml:space="preserve">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E274CD" w:rsidRPr="00EB7B4B" w:rsidRDefault="00E274CD" w:rsidP="00E274CD">
      <w:pPr>
        <w:pStyle w:val="af9"/>
        <w:spacing w:before="0"/>
        <w:ind w:firstLine="709"/>
        <w:rPr>
          <w:rFonts w:ascii="Arial" w:hAnsi="Arial"/>
          <w:sz w:val="24"/>
          <w:szCs w:val="24"/>
        </w:rPr>
      </w:pP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2.7.1. Документы, сведения (информация), которые могут быть представлены заявителем (представителем заявителя) по желанию или запрашиваются в порядке межведомственного информационного взаимодействия в случае их непредставления заявителем (представителем заявителя) путем направления отделом следующих запросов:</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2.7.1.1. В Федеральную налоговую службу о предоставлении: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сведений из Единого государственного реестра юридических лиц (для заявителей - юридических лиц);</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сведений о государственной регистрации актов о рождении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2.7.1.2. В Федеральную службу государственной регистрации, кадастра и картографии о предоставлении: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сведений из Единого государственного реестра недвижимости.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lastRenderedPageBreak/>
        <w:t>2.7.1.3. В органы опеки и попечительства о предоставлении: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сведений из 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2.7.2. Документы, указанные в пункте 2.7.1 настоящего подраздела, заявитель (представитель заявителя) вправе представить по собственной инициативе при обращении за предоставлением муниципальной услуги.</w:t>
      </w:r>
    </w:p>
    <w:p w:rsidR="00E274CD" w:rsidRPr="00EB7B4B" w:rsidRDefault="00E274CD" w:rsidP="00E274CD">
      <w:pPr>
        <w:pStyle w:val="af9"/>
        <w:spacing w:before="0"/>
        <w:ind w:firstLine="709"/>
        <w:rPr>
          <w:rFonts w:ascii="Arial" w:hAnsi="Arial"/>
          <w:sz w:val="24"/>
          <w:szCs w:val="24"/>
        </w:rPr>
      </w:pP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2.8. Исчерпывающий перечень оснований для отказа в приеме документов, необходимых для предоставления муниципальной услуги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shd w:val="clear" w:color="auto" w:fill="FFFFFF"/>
        </w:rPr>
        <w:t xml:space="preserve">Выявление в результате </w:t>
      </w:r>
      <w:proofErr w:type="gramStart"/>
      <w:r w:rsidRPr="00EB7B4B">
        <w:rPr>
          <w:rFonts w:ascii="Arial" w:hAnsi="Arial"/>
          <w:sz w:val="24"/>
          <w:szCs w:val="24"/>
          <w:shd w:val="clear" w:color="auto" w:fill="FFFFFF"/>
        </w:rPr>
        <w:t>проверки несоблюдения условий признания действительности квалифицированной</w:t>
      </w:r>
      <w:proofErr w:type="gramEnd"/>
      <w:r w:rsidRPr="00EB7B4B">
        <w:rPr>
          <w:rFonts w:ascii="Arial" w:hAnsi="Arial"/>
          <w:sz w:val="24"/>
          <w:szCs w:val="24"/>
          <w:shd w:val="clear" w:color="auto" w:fill="FFFFFF"/>
        </w:rPr>
        <w:t xml:space="preserve"> подписи, установленных статьей 11 Федерального закона от 06.04.2011 №63-ФЗ «Об электронной подписи» (далее - Федеральный закон №63-ФЗ).</w:t>
      </w:r>
    </w:p>
    <w:p w:rsidR="00E274CD" w:rsidRPr="00EB7B4B" w:rsidRDefault="00E274CD" w:rsidP="00E274CD">
      <w:pPr>
        <w:pStyle w:val="af9"/>
        <w:spacing w:before="0"/>
        <w:ind w:firstLine="709"/>
        <w:rPr>
          <w:rFonts w:ascii="Arial" w:hAnsi="Arial"/>
          <w:sz w:val="24"/>
          <w:szCs w:val="24"/>
        </w:rPr>
      </w:pP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2.9. Исчерпывающий перечень оснований отказа в предоставлении муниципальной услуги или приостановления предоставления муниципальной услуги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2.9.1. Основания для отказа в предоставлении муниципальной услуги: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274CD" w:rsidRPr="00EB7B4B" w:rsidRDefault="00E274CD" w:rsidP="00E274CD">
      <w:pPr>
        <w:pStyle w:val="af9"/>
        <w:spacing w:before="0"/>
        <w:ind w:firstLine="709"/>
        <w:rPr>
          <w:rFonts w:ascii="Arial" w:hAnsi="Arial"/>
          <w:sz w:val="24"/>
          <w:szCs w:val="24"/>
        </w:rPr>
      </w:pPr>
      <w:proofErr w:type="gramStart"/>
      <w:r w:rsidRPr="00EB7B4B">
        <w:rPr>
          <w:rFonts w:ascii="Arial" w:hAnsi="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B7B4B">
        <w:rPr>
          <w:rFonts w:ascii="Arial" w:hAnsi="Arial"/>
          <w:sz w:val="24"/>
          <w:szCs w:val="24"/>
        </w:rPr>
        <w:t>ии ау</w:t>
      </w:r>
      <w:proofErr w:type="gramEnd"/>
      <w:r w:rsidRPr="00EB7B4B">
        <w:rPr>
          <w:rFonts w:ascii="Arial" w:hAnsi="Arial"/>
          <w:sz w:val="24"/>
          <w:szCs w:val="24"/>
        </w:rPr>
        <w:t>кциона;</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EB7B4B">
        <w:rPr>
          <w:rFonts w:ascii="Arial" w:hAnsi="Arial"/>
          <w:sz w:val="24"/>
          <w:szCs w:val="24"/>
        </w:rPr>
        <w:t>ии ау</w:t>
      </w:r>
      <w:proofErr w:type="gramEnd"/>
      <w:r w:rsidRPr="00EB7B4B">
        <w:rPr>
          <w:rFonts w:ascii="Arial" w:hAnsi="Arial"/>
          <w:sz w:val="24"/>
          <w:szCs w:val="24"/>
        </w:rPr>
        <w:t>кциона;</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6) земельный участок не отнесен к определенной категории земель;</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274CD" w:rsidRPr="00EB7B4B" w:rsidRDefault="00E274CD" w:rsidP="00E274CD">
      <w:pPr>
        <w:pStyle w:val="af9"/>
        <w:spacing w:before="0"/>
        <w:ind w:firstLine="709"/>
        <w:rPr>
          <w:rFonts w:ascii="Arial" w:hAnsi="Arial"/>
          <w:sz w:val="24"/>
          <w:szCs w:val="24"/>
        </w:rPr>
      </w:pPr>
      <w:proofErr w:type="gramStart"/>
      <w:r w:rsidRPr="00EB7B4B">
        <w:rPr>
          <w:rFonts w:ascii="Arial" w:hAnsi="Arial"/>
          <w:sz w:val="24"/>
          <w:szCs w:val="24"/>
        </w:rPr>
        <w:lastRenderedPageBreak/>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а также случаев проведения аукциона на право заключения договора</w:t>
      </w:r>
      <w:proofErr w:type="gramEnd"/>
      <w:r w:rsidRPr="00EB7B4B">
        <w:rPr>
          <w:rFonts w:ascii="Arial" w:hAnsi="Arial"/>
          <w:sz w:val="24"/>
          <w:szCs w:val="24"/>
        </w:rPr>
        <w:t xml:space="preserve"> </w:t>
      </w:r>
      <w:proofErr w:type="gramStart"/>
      <w:r w:rsidRPr="00EB7B4B">
        <w:rPr>
          <w:rFonts w:ascii="Arial" w:hAnsi="Arial"/>
          <w:sz w:val="24"/>
          <w:szCs w:val="24"/>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РФ;</w:t>
      </w:r>
      <w:proofErr w:type="gramEnd"/>
    </w:p>
    <w:p w:rsidR="00E274CD" w:rsidRPr="00EB7B4B" w:rsidRDefault="00E274CD" w:rsidP="00E274CD">
      <w:pPr>
        <w:pStyle w:val="af9"/>
        <w:spacing w:before="0"/>
        <w:ind w:firstLine="709"/>
        <w:rPr>
          <w:rFonts w:ascii="Arial" w:hAnsi="Arial"/>
          <w:sz w:val="24"/>
          <w:szCs w:val="24"/>
        </w:rPr>
      </w:pPr>
      <w:proofErr w:type="gramStart"/>
      <w:r w:rsidRPr="00EB7B4B">
        <w:rPr>
          <w:rFonts w:ascii="Arial" w:hAnsi="Arial"/>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EB7B4B">
        <w:rPr>
          <w:rFonts w:ascii="Arial" w:hAnsi="Arial"/>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16) в отношении земельного участка принято решение о предварительном согласовании его предоставления;</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lastRenderedPageBreak/>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19) земельный участок изъят для государственных или муниципальных нужд, за исключением земельных участков, изъятых для муниципальных ну</w:t>
      </w:r>
      <w:proofErr w:type="gramStart"/>
      <w:r w:rsidRPr="00EB7B4B">
        <w:rPr>
          <w:rFonts w:ascii="Arial" w:hAnsi="Arial"/>
          <w:sz w:val="24"/>
          <w:szCs w:val="24"/>
        </w:rPr>
        <w:t>жд в св</w:t>
      </w:r>
      <w:proofErr w:type="gramEnd"/>
      <w:r w:rsidRPr="00EB7B4B">
        <w:rPr>
          <w:rFonts w:ascii="Arial" w:hAnsi="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2.9.2. В отказе о предоставлении муниципальной услуги (в решении об отказе в проведен</w:t>
      </w:r>
      <w:proofErr w:type="gramStart"/>
      <w:r w:rsidRPr="00EB7B4B">
        <w:rPr>
          <w:rFonts w:ascii="Arial" w:hAnsi="Arial"/>
          <w:sz w:val="24"/>
          <w:szCs w:val="24"/>
        </w:rPr>
        <w:t>ии ау</w:t>
      </w:r>
      <w:proofErr w:type="gramEnd"/>
      <w:r w:rsidRPr="00EB7B4B">
        <w:rPr>
          <w:rFonts w:ascii="Arial" w:hAnsi="Arial"/>
          <w:sz w:val="24"/>
          <w:szCs w:val="24"/>
        </w:rPr>
        <w:t>кциона) должны быть приведены все основания для такого отказа.</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2.9.3. Непредставление (несвоевременное представление) органом или организацией по межведомственному запросу документов и информации, указанных в подразделе 2.7 настоящего регламента, в администрацию не может являться основанием для отказа в предоставлении заявителю муниципальной услуги.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2.9.4. Основания для приостановления предоставления муниципальной услуги отсутствуют.</w:t>
      </w:r>
    </w:p>
    <w:p w:rsidR="00E274CD" w:rsidRPr="00EB7B4B" w:rsidRDefault="00E274CD" w:rsidP="00E274CD">
      <w:pPr>
        <w:pStyle w:val="af9"/>
        <w:spacing w:before="0"/>
        <w:ind w:firstLine="709"/>
        <w:rPr>
          <w:rFonts w:ascii="Arial" w:hAnsi="Arial"/>
          <w:sz w:val="24"/>
          <w:szCs w:val="24"/>
        </w:rPr>
      </w:pP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2.10. Способы, размер и основания взимания платы за предоставление муниципальной услуги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Муниципальная услуга предоставляется на безвозмездной основе.</w:t>
      </w:r>
    </w:p>
    <w:p w:rsidR="00E274CD" w:rsidRPr="00EB7B4B" w:rsidRDefault="00E274CD" w:rsidP="00E274CD">
      <w:pPr>
        <w:pStyle w:val="af9"/>
        <w:spacing w:before="0"/>
        <w:ind w:firstLine="709"/>
        <w:rPr>
          <w:rFonts w:ascii="Arial" w:hAnsi="Arial"/>
          <w:sz w:val="24"/>
          <w:szCs w:val="24"/>
        </w:rPr>
      </w:pP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Предоставление муниципальной услуги осуществляется без предоставления услуг, которые являются необходимыми и обязательными для предоставления муниципальной услуги, плата не взимается.</w:t>
      </w:r>
    </w:p>
    <w:p w:rsidR="00E274CD" w:rsidRPr="00EB7B4B" w:rsidRDefault="00E274CD" w:rsidP="00E274CD">
      <w:pPr>
        <w:pStyle w:val="af9"/>
        <w:spacing w:before="0"/>
        <w:ind w:firstLine="709"/>
        <w:rPr>
          <w:rFonts w:ascii="Arial" w:hAnsi="Arial"/>
          <w:sz w:val="24"/>
          <w:szCs w:val="24"/>
        </w:rPr>
      </w:pP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2.12. Максимальный срок ожидания в очереди при подаче заявления,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Время ожидания в очереди при подаче заявления о предоставлении муниципальной услуги не должно превышать 15 минут. Время ожидания в очереди при получении результата муниципальной услуги не должно превышать 15 минут.</w:t>
      </w:r>
    </w:p>
    <w:p w:rsidR="00E274CD" w:rsidRPr="00EB7B4B" w:rsidRDefault="00E274CD" w:rsidP="00E274CD">
      <w:pPr>
        <w:pStyle w:val="af9"/>
        <w:spacing w:before="0"/>
        <w:ind w:firstLine="709"/>
        <w:rPr>
          <w:rFonts w:ascii="Arial" w:hAnsi="Arial"/>
          <w:sz w:val="24"/>
          <w:szCs w:val="24"/>
        </w:rPr>
      </w:pP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xml:space="preserve">Регистрация заявления о предоставлении муниципальной услуги при личном обращении заявителя не должна превышать 15 минут. При подаче или направлении заявления в администрацию </w:t>
      </w:r>
      <w:proofErr w:type="gramStart"/>
      <w:r w:rsidRPr="00EB7B4B">
        <w:rPr>
          <w:rFonts w:ascii="Arial" w:hAnsi="Arial"/>
          <w:sz w:val="24"/>
          <w:szCs w:val="24"/>
        </w:rPr>
        <w:t>в</w:t>
      </w:r>
      <w:proofErr w:type="gramEnd"/>
      <w:r w:rsidRPr="00EB7B4B">
        <w:rPr>
          <w:rFonts w:ascii="Arial" w:hAnsi="Arial"/>
          <w:sz w:val="24"/>
          <w:szCs w:val="24"/>
        </w:rPr>
        <w:t xml:space="preserve"> </w:t>
      </w:r>
      <w:proofErr w:type="gramStart"/>
      <w:r w:rsidRPr="00EB7B4B">
        <w:rPr>
          <w:rFonts w:ascii="Arial" w:hAnsi="Arial"/>
          <w:sz w:val="24"/>
          <w:szCs w:val="24"/>
        </w:rPr>
        <w:t>посредством</w:t>
      </w:r>
      <w:proofErr w:type="gramEnd"/>
      <w:r w:rsidRPr="00EB7B4B">
        <w:rPr>
          <w:rFonts w:ascii="Arial" w:hAnsi="Arial"/>
          <w:sz w:val="24"/>
          <w:szCs w:val="24"/>
        </w:rPr>
        <w:t xml:space="preserve"> почтовой связи на бумажном носителе либо в форме электронных документов в рабочие дни в пределах графика работы администрации - в день его поступления, в выходные или праздничные дни, а также вне графика работы – в первый рабочий день, следующий за днем его поступления.</w:t>
      </w:r>
    </w:p>
    <w:p w:rsidR="00E274CD" w:rsidRPr="00EB7B4B" w:rsidRDefault="00E274CD" w:rsidP="00E274CD">
      <w:pPr>
        <w:pStyle w:val="af9"/>
        <w:spacing w:before="0"/>
        <w:ind w:firstLine="709"/>
        <w:rPr>
          <w:rFonts w:ascii="Arial" w:hAnsi="Arial"/>
          <w:sz w:val="24"/>
          <w:szCs w:val="24"/>
        </w:rPr>
      </w:pP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2.14. </w:t>
      </w:r>
      <w:proofErr w:type="gramStart"/>
      <w:r w:rsidRPr="00EB7B4B">
        <w:rPr>
          <w:rFonts w:ascii="Arial" w:hAnsi="Arial"/>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lastRenderedPageBreak/>
        <w:t>Требования к помещениям МФЦ, в которых предоставляется муниципальная услуга, залам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w:t>
      </w:r>
    </w:p>
    <w:p w:rsidR="00E274CD" w:rsidRPr="00EB7B4B" w:rsidRDefault="00E274CD" w:rsidP="00E274CD">
      <w:pPr>
        <w:pStyle w:val="af9"/>
        <w:spacing w:before="0"/>
        <w:ind w:firstLine="709"/>
        <w:rPr>
          <w:rFonts w:ascii="Arial" w:hAnsi="Arial"/>
          <w:sz w:val="24"/>
          <w:szCs w:val="24"/>
        </w:rPr>
      </w:pP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2.15. Показатели доступности и качества муниципальной услуги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2.15.1. Показателями доступности муниципальной услуги являются:</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наличие полной, достоверной и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наличие помещений, оборудования и оснащения, отвечающих требованиям настоящего регламента;</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соблюдение режима работы администрации, МФЦ при предоставлении муниципальной услуги;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возможность получения заявителем (представителем заявителя) муниципальной услуги в МФЦ в полном объеме.</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2.15.2. Показателями качества муниципальной услуги являются:</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соблюдение сроков и последовательности административных процедур, установленных настоящим регламентом;</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отсутствие обоснованных жалоб на действия (бездействие) и решения сотрудников администрации и МФЦ, участвующих в предоставлении муниципальной услуги;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количество взаимодействий заявителя (представителя заявителя) с сотрудниками администрации и МФЦ при предоставлении муниципальной услуги и их продолжительность.</w:t>
      </w:r>
    </w:p>
    <w:p w:rsidR="00E274CD" w:rsidRPr="00EB7B4B" w:rsidRDefault="00E274CD" w:rsidP="00E274CD">
      <w:pPr>
        <w:pStyle w:val="af9"/>
        <w:spacing w:before="0"/>
        <w:ind w:firstLine="709"/>
        <w:rPr>
          <w:rFonts w:ascii="Arial" w:hAnsi="Arial"/>
          <w:sz w:val="24"/>
          <w:szCs w:val="24"/>
        </w:rPr>
      </w:pP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2.16.1. При предоставлении муниципальной услуги в электронной форме Заявитель (представитель Заявителя) вправе:</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а) получить информацию о порядке и сроках предоставления муниципальной услуги, размещенную на Едином портале государственных и муниципальных услуг (функций) (www.gosuslugi.ru) (далее - Единый портал) или Региональном портале;</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в)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г) получить сведения о ходе выполнения Заявления, поданного в электронной форме;</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lastRenderedPageBreak/>
        <w:t>д) получить результат предоставления муниципальной услуги в форме электронного документа;</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е) подать жалобу на решение и действие (бездействие) должностного лица либо муниципального служащего Администрации посредством официального сайта муниципального образования поселок Боровский в информационно-телекоммуникационной сети «Интернет», в порядке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
    <w:p w:rsidR="00E274CD" w:rsidRPr="00EB7B4B" w:rsidRDefault="00E274CD" w:rsidP="00E274CD">
      <w:pPr>
        <w:pStyle w:val="af9"/>
        <w:shd w:val="clear" w:color="auto" w:fill="FFFFFF"/>
        <w:spacing w:before="0"/>
        <w:ind w:firstLine="709"/>
        <w:rPr>
          <w:rFonts w:ascii="Arial" w:hAnsi="Arial"/>
          <w:sz w:val="24"/>
          <w:szCs w:val="24"/>
        </w:rPr>
      </w:pPr>
      <w:r w:rsidRPr="00EB7B4B">
        <w:rPr>
          <w:rFonts w:ascii="Arial" w:hAnsi="Arial"/>
          <w:sz w:val="24"/>
          <w:szCs w:val="24"/>
        </w:rPr>
        <w:t>2.16.2. Иных требований, в том числе учитывающих особенности предоставления муниципальной услуги в МФЦ, не предусмотрено.</w:t>
      </w:r>
    </w:p>
    <w:p w:rsidR="00E274CD" w:rsidRPr="00EB7B4B" w:rsidRDefault="00E274CD" w:rsidP="00E274CD">
      <w:pPr>
        <w:pStyle w:val="af9"/>
        <w:spacing w:before="0"/>
        <w:ind w:firstLine="709"/>
        <w:rPr>
          <w:rFonts w:ascii="Arial" w:hAnsi="Arial"/>
          <w:sz w:val="24"/>
          <w:szCs w:val="24"/>
        </w:rPr>
      </w:pP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lang w:val="en-US"/>
        </w:rPr>
        <w:t>III</w:t>
      </w:r>
      <w:r w:rsidRPr="00EB7B4B">
        <w:rPr>
          <w:rFonts w:ascii="Arial" w:hAnsi="Arial"/>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E274CD" w:rsidRPr="00EB7B4B" w:rsidRDefault="00E274CD" w:rsidP="00E274CD">
      <w:pPr>
        <w:pStyle w:val="af9"/>
        <w:spacing w:before="0"/>
        <w:ind w:firstLine="709"/>
        <w:rPr>
          <w:rFonts w:ascii="Arial" w:hAnsi="Arial"/>
          <w:sz w:val="24"/>
          <w:szCs w:val="24"/>
        </w:rPr>
      </w:pP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3.1. Перечень и особенности исполнения административных процедур</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3.1.1. Предоставление муниципальной услуги включает в себя следующие административные процедуры:</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xml:space="preserve">1) прием и регистрация заявления о предоставлении муниципальной услуги; </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 рассмотрение зарегистрированного заявления и принятие решения о проведен</w:t>
      </w:r>
      <w:proofErr w:type="gramStart"/>
      <w:r w:rsidRPr="00EB7B4B">
        <w:rPr>
          <w:rFonts w:ascii="Arial" w:hAnsi="Arial"/>
          <w:sz w:val="24"/>
          <w:szCs w:val="24"/>
        </w:rPr>
        <w:t>ии ау</w:t>
      </w:r>
      <w:proofErr w:type="gramEnd"/>
      <w:r w:rsidRPr="00EB7B4B">
        <w:rPr>
          <w:rFonts w:ascii="Arial" w:hAnsi="Arial"/>
          <w:sz w:val="24"/>
          <w:szCs w:val="24"/>
        </w:rPr>
        <w:t>кциона либо об отказе в проведении аукциона;</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3) исправление допущенных опечаток и ошибок в выданных в результате предоставления муниципальной услуги документах.</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Доступ заявителей к сведениям о муниципальной услуге, возможность получения сведений о ходе выполнения заявления,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Единого портала. Получение заявителем результата предоставления муниципальной услуги (по выбору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shd w:val="clear" w:color="auto" w:fill="FFFFFF"/>
        </w:rPr>
        <w:t>3.1.2. </w:t>
      </w:r>
      <w:r w:rsidRPr="00EB7B4B">
        <w:rPr>
          <w:rFonts w:ascii="Arial" w:hAnsi="Arial"/>
          <w:sz w:val="24"/>
          <w:szCs w:val="24"/>
        </w:rPr>
        <w:t>При предоставлении муниципальной услуги в МФЦ заявитель вправе (</w:t>
      </w:r>
      <w:r w:rsidRPr="00EB7B4B">
        <w:rPr>
          <w:rFonts w:ascii="Arial" w:hAnsi="Arial"/>
          <w:sz w:val="24"/>
          <w:szCs w:val="24"/>
          <w:shd w:val="clear" w:color="auto" w:fill="FFFFFF"/>
        </w:rPr>
        <w:t>особенности выполнения отдельных административных процедур в МФЦ</w:t>
      </w:r>
      <w:r w:rsidRPr="00EB7B4B">
        <w:rPr>
          <w:rFonts w:ascii="Arial" w:hAnsi="Arial"/>
          <w:sz w:val="24"/>
          <w:szCs w:val="24"/>
        </w:rPr>
        <w:t>):</w:t>
      </w:r>
    </w:p>
    <w:p w:rsidR="00E274CD" w:rsidRPr="00EB7B4B" w:rsidRDefault="00E274CD" w:rsidP="00E274CD">
      <w:pPr>
        <w:pStyle w:val="af9"/>
        <w:spacing w:before="0"/>
        <w:ind w:firstLine="709"/>
        <w:rPr>
          <w:rFonts w:ascii="Arial" w:hAnsi="Arial"/>
          <w:sz w:val="24"/>
          <w:szCs w:val="24"/>
        </w:rPr>
      </w:pPr>
      <w:proofErr w:type="gramStart"/>
      <w:r w:rsidRPr="00EB7B4B">
        <w:rPr>
          <w:rFonts w:ascii="Arial" w:hAnsi="Arial"/>
          <w:sz w:val="24"/>
          <w:szCs w:val="24"/>
        </w:rPr>
        <w:t>1) получать информацию о порядке предоставления муниципальной услуги в МФЦ, о ходе выполнения заявления о предоставлении муниципальной услуги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E274CD" w:rsidRPr="00EB7B4B" w:rsidRDefault="00E274CD" w:rsidP="00E274CD">
      <w:pPr>
        <w:pStyle w:val="af9"/>
        <w:spacing w:before="0"/>
        <w:ind w:firstLine="709"/>
        <w:rPr>
          <w:rFonts w:ascii="Arial" w:hAnsi="Arial"/>
          <w:sz w:val="24"/>
          <w:szCs w:val="24"/>
        </w:rPr>
      </w:pP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3.2. Прием и регистрация заявления о предоставлении муниципальной услуги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xml:space="preserve">3.2.1. Основанием для начала административной процедуры является направление по выбору заявителя в администрацию посредством почтовой связи на </w:t>
      </w:r>
      <w:r w:rsidRPr="00EB7B4B">
        <w:rPr>
          <w:rFonts w:ascii="Arial" w:hAnsi="Arial"/>
          <w:sz w:val="24"/>
          <w:szCs w:val="24"/>
        </w:rPr>
        <w:lastRenderedPageBreak/>
        <w:t>бумажном носителе, Регионального портала, личного обращения в МФЦ заявления о предоставлении муниципальной услуги и документов, необходимых для предоставления муниципальной услуги, установленных подразделом 2.6 настоящего регламента.</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xml:space="preserve">3.2.2. В ходе личного приема заявителя сотрудник МФЦ, сотрудник Сектора: </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1) устанавливает личность обратившегося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 информирует заявителя о порядке и сроках предоставления муниципальной услуги;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3)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заявлении данных и подписать заявление или обеспечивает прием такого заявления в случае, если заявитель самостоятельно оформил заявление. Проверяет наличие документов, которые в силу подраздела 2.6 настоящего регламента заявитель должен предоставить самостоятельно;</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4) обеспечивает регистрацию заявления о предоставлении муниципальной услуги в журнале входящей документации, а также выдачу заявителю под личную подпись расписки о приеме заявления и документов, необходимых для предоставления муниципальной услуги, установленных подразделом 2.6 настоящего регламента.</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При поступлении заявления от МФЦ, принятого от заявителя в рамках личного приема в МФЦ, сотрудник Сектора обеспечивает его регистрацию в журнале входящей документации.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xml:space="preserve">3.2.3. При поступлении заявления и документов, необходимых для предоставления муниципальной услуги, установленных подразделом 2.6 настоящего регламента в форме электронных документов сотрудник Сектора: </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xml:space="preserve">1) проверяет подлинность электронной подписи (электронных подписей) в соответствии с требованиями законодательства, регулирующего отношения в области использования электронных подписей; </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 обеспечивает регистрацию заявления в журнале входящей документации. При этом заявление получает статусы «Принято ведомством» или «В обработке», что отражается в «Личном кабинете» Регионального портала</w:t>
      </w:r>
      <w:proofErr w:type="gramStart"/>
      <w:r w:rsidRPr="00EB7B4B">
        <w:rPr>
          <w:rFonts w:ascii="Arial" w:hAnsi="Arial"/>
          <w:sz w:val="24"/>
          <w:szCs w:val="24"/>
        </w:rPr>
        <w:t xml:space="preserve"> .</w:t>
      </w:r>
      <w:proofErr w:type="gramEnd"/>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В случае подписания заявления и документов квалифицированной подписью, сотрудник Сектора проводит проверку действительности квалифицированной подписи, с использованием которой подписано заявление и документы, предусматривающую проверку соблюдения условий, указанных в статье 11 Федерального закона от 06.04.2011 № 63-ФЗ «Об электронной подписи» (далее - проверка квалифицированной подписи).</w:t>
      </w:r>
    </w:p>
    <w:p w:rsidR="00E274CD" w:rsidRPr="00EB7B4B" w:rsidRDefault="00E274CD" w:rsidP="00E274CD">
      <w:pPr>
        <w:pStyle w:val="af9"/>
        <w:spacing w:before="0"/>
        <w:ind w:firstLine="709"/>
        <w:rPr>
          <w:rFonts w:ascii="Arial" w:hAnsi="Arial"/>
          <w:sz w:val="24"/>
          <w:szCs w:val="24"/>
        </w:rPr>
      </w:pPr>
      <w:proofErr w:type="gramStart"/>
      <w:r w:rsidRPr="00EB7B4B">
        <w:rPr>
          <w:rFonts w:ascii="Arial" w:hAnsi="Arial"/>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сотрудник Сектора в течение 3 календарных дней со дня регистрации заявления о предоставлении муниципальной услуги и документов, необходимых для предоставления муниципальной услуги, установленных подразделом 2.6 настоящего регламента, принимает решение об отказе в приеме к рассмотрению заявления и направляет заявителю уведомление об этом в электронной</w:t>
      </w:r>
      <w:proofErr w:type="gramEnd"/>
      <w:r w:rsidRPr="00EB7B4B">
        <w:rPr>
          <w:rFonts w:ascii="Arial" w:hAnsi="Arial"/>
          <w:sz w:val="24"/>
          <w:szCs w:val="24"/>
        </w:rPr>
        <w:t xml:space="preserve"> форме с указанием пунктов статьи 11 Федерального закона от 06.04.2011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сотрудника Сектора и направляется по адресу электронной почты заявителя либо в его «Личный кабинет» на Региональном портале.</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lastRenderedPageBreak/>
        <w:t>После получения уведомления об отказе в приеме к рассмотрению заявления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обращения.</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3.2.4. В случае направления заявителем документов посредством почтовой связи, верность копий направляемых заявителем документов должна быть засвидетельствована в нотариальном порядке.</w:t>
      </w:r>
    </w:p>
    <w:p w:rsidR="00E274CD" w:rsidRPr="00EB7B4B" w:rsidRDefault="00E274CD" w:rsidP="00E274CD">
      <w:pPr>
        <w:pStyle w:val="af9"/>
        <w:spacing w:before="0"/>
        <w:ind w:firstLine="709"/>
        <w:rPr>
          <w:rFonts w:ascii="Arial" w:hAnsi="Arial"/>
          <w:sz w:val="24"/>
          <w:szCs w:val="24"/>
        </w:rPr>
      </w:pP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3.3. Рассмотрение зарегистрированного заявления и принятие решения о проведен</w:t>
      </w:r>
      <w:proofErr w:type="gramStart"/>
      <w:r w:rsidRPr="00EB7B4B">
        <w:rPr>
          <w:rFonts w:ascii="Arial" w:hAnsi="Arial"/>
          <w:sz w:val="24"/>
          <w:szCs w:val="24"/>
        </w:rPr>
        <w:t>ии ау</w:t>
      </w:r>
      <w:proofErr w:type="gramEnd"/>
      <w:r w:rsidRPr="00EB7B4B">
        <w:rPr>
          <w:rFonts w:ascii="Arial" w:hAnsi="Arial"/>
          <w:sz w:val="24"/>
          <w:szCs w:val="24"/>
        </w:rPr>
        <w:t>кциона либо об отказе в проведении аукциона</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3.3.1. Основанием для начала административной процедуры является окончание административной процедуры по приему и регистрации заявления и документов, необходимых для предоставления муниципальной услуги, установленной подразделом 3.2 настоящего регламента.</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3.3.2. До подачи заявления о проведен</w:t>
      </w:r>
      <w:proofErr w:type="gramStart"/>
      <w:r w:rsidRPr="00EB7B4B">
        <w:rPr>
          <w:rFonts w:ascii="Arial" w:hAnsi="Arial"/>
          <w:sz w:val="24"/>
          <w:szCs w:val="24"/>
        </w:rPr>
        <w:t>ии ау</w:t>
      </w:r>
      <w:proofErr w:type="gramEnd"/>
      <w:r w:rsidRPr="00EB7B4B">
        <w:rPr>
          <w:rFonts w:ascii="Arial" w:hAnsi="Arial"/>
          <w:sz w:val="24"/>
          <w:szCs w:val="24"/>
        </w:rPr>
        <w:t>кциона по продаже земельного участка или аукциона на право заключения договора аренды земельного участка заявителем должны быть выполнены мероприятия, предусмотренные подпунктами 1 - 5 части 4 ст.39.11 Земельного кодекса РФ, а именно:</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xml:space="preserve">1) подготовка схемы расположения земельного участка, если земельный участок предстоит </w:t>
      </w:r>
      <w:proofErr w:type="gramStart"/>
      <w:r w:rsidRPr="00EB7B4B">
        <w:rPr>
          <w:rFonts w:ascii="Arial" w:hAnsi="Arial"/>
          <w:sz w:val="24"/>
          <w:szCs w:val="24"/>
        </w:rPr>
        <w:t>образовать</w:t>
      </w:r>
      <w:proofErr w:type="gramEnd"/>
      <w:r w:rsidRPr="00EB7B4B">
        <w:rPr>
          <w:rFonts w:ascii="Arial" w:hAnsi="Arial"/>
          <w:sz w:val="24"/>
          <w:szCs w:val="24"/>
        </w:rPr>
        <w:t xml:space="preserve"> и не утвержден проект межевания территории, в границах которой предусмотрено образование земельного участка.</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xml:space="preserve">2) обращение с заявлением об утверждении схемы расположения земельного участка, если земельный участок предстоит </w:t>
      </w:r>
      <w:proofErr w:type="gramStart"/>
      <w:r w:rsidRPr="00EB7B4B">
        <w:rPr>
          <w:rFonts w:ascii="Arial" w:hAnsi="Arial"/>
          <w:sz w:val="24"/>
          <w:szCs w:val="24"/>
        </w:rPr>
        <w:t>образовать</w:t>
      </w:r>
      <w:proofErr w:type="gramEnd"/>
      <w:r w:rsidRPr="00EB7B4B">
        <w:rPr>
          <w:rFonts w:ascii="Arial" w:hAnsi="Arial"/>
          <w:sz w:val="24"/>
          <w:szCs w:val="24"/>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В случае</w:t>
      </w:r>
      <w:proofErr w:type="gramStart"/>
      <w:r w:rsidRPr="00EB7B4B">
        <w:rPr>
          <w:rFonts w:ascii="Arial" w:hAnsi="Arial"/>
          <w:sz w:val="24"/>
          <w:szCs w:val="24"/>
        </w:rPr>
        <w:t>,</w:t>
      </w:r>
      <w:proofErr w:type="gramEnd"/>
      <w:r w:rsidRPr="00EB7B4B">
        <w:rPr>
          <w:rFonts w:ascii="Arial" w:hAnsi="Arial"/>
          <w:sz w:val="24"/>
          <w:szCs w:val="24"/>
        </w:rPr>
        <w:t xml:space="preserve">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рассмотрения поданного позднее заявления об утверждении схемы расположения земельного участка, которое направляется заявителю.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3) обеспечение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E274CD" w:rsidRPr="00EB7B4B" w:rsidRDefault="00E274CD" w:rsidP="00E274CD">
      <w:pPr>
        <w:pStyle w:val="af9"/>
        <w:spacing w:before="0"/>
        <w:ind w:firstLine="709"/>
        <w:rPr>
          <w:rFonts w:ascii="Arial" w:hAnsi="Arial"/>
          <w:sz w:val="24"/>
          <w:szCs w:val="24"/>
        </w:rPr>
      </w:pPr>
      <w:proofErr w:type="gramStart"/>
      <w:r w:rsidRPr="00EB7B4B">
        <w:rPr>
          <w:rFonts w:ascii="Arial" w:hAnsi="Arial"/>
          <w:sz w:val="24"/>
          <w:szCs w:val="24"/>
        </w:rPr>
        <w:t>4)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схемой расположения земельного участка, на основании заявления заинтересованных в предоставлении земельного участка</w:t>
      </w:r>
      <w:proofErr w:type="gramEnd"/>
      <w:r w:rsidRPr="00EB7B4B">
        <w:rPr>
          <w:rFonts w:ascii="Arial" w:hAnsi="Arial"/>
          <w:sz w:val="24"/>
          <w:szCs w:val="24"/>
        </w:rPr>
        <w:t xml:space="preserve">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3.3.3. </w:t>
      </w:r>
      <w:proofErr w:type="gramStart"/>
      <w:r w:rsidRPr="00EB7B4B">
        <w:rPr>
          <w:rFonts w:ascii="Arial" w:hAnsi="Arial"/>
          <w:sz w:val="24"/>
          <w:szCs w:val="24"/>
        </w:rPr>
        <w:t xml:space="preserve">При непредставлении документов, указанных в пункте 2.7.1 подраздела 2.7 настоящего регламента заявителем самостоятельно, сотрудник Сектора не </w:t>
      </w:r>
      <w:r w:rsidRPr="00EB7B4B">
        <w:rPr>
          <w:rFonts w:ascii="Arial" w:hAnsi="Arial"/>
          <w:sz w:val="24"/>
          <w:szCs w:val="24"/>
        </w:rPr>
        <w:lastRenderedPageBreak/>
        <w:t>позднее 1 рабочего дня, следующего за днем поступления заявления о проведении аукциона и документов, необходимых для предоставления муниципальной услуги,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w:t>
      </w:r>
      <w:proofErr w:type="gramEnd"/>
      <w:r w:rsidRPr="00EB7B4B">
        <w:rPr>
          <w:rFonts w:ascii="Arial" w:hAnsi="Arial"/>
          <w:sz w:val="24"/>
          <w:szCs w:val="24"/>
        </w:rPr>
        <w:t xml:space="preserve">, </w:t>
      </w:r>
      <w:proofErr w:type="gramStart"/>
      <w:r w:rsidRPr="00EB7B4B">
        <w:rPr>
          <w:rFonts w:ascii="Arial" w:hAnsi="Arial"/>
          <w:sz w:val="24"/>
          <w:szCs w:val="24"/>
        </w:rPr>
        <w:t>указанные</w:t>
      </w:r>
      <w:proofErr w:type="gramEnd"/>
      <w:r w:rsidRPr="00EB7B4B">
        <w:rPr>
          <w:rFonts w:ascii="Arial" w:hAnsi="Arial"/>
          <w:sz w:val="24"/>
          <w:szCs w:val="24"/>
        </w:rPr>
        <w:t xml:space="preserve"> в пункте 2.7.1 подраздела 2.7 настоящего регламента.</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При предоставлении заявителем самостоятельно документов, указанных в пункте 2.7.1 подраздела 2.7 настоящего регламента, межведомственное электронное взаимодействие не осуществляется.</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3.3.4. </w:t>
      </w:r>
      <w:proofErr w:type="gramStart"/>
      <w:r w:rsidRPr="00EB7B4B">
        <w:rPr>
          <w:rFonts w:ascii="Arial" w:hAnsi="Arial"/>
          <w:sz w:val="24"/>
          <w:szCs w:val="24"/>
        </w:rPr>
        <w:t>Сотрудник Сектора в течение 55 календарных дней со дня поступления в администрацию запрашиваемой информации (документов) с использованием системы межведомственного информационного взаимодействия или со дня регистрации заявления о проведении аукциона и документов, необходимых для предоставления муниципальной услуги, в случае предоставления документов, указанных в пункте 2.7.1 подраздела 2.7 настоящего регламента заявителем самостоятельно, осуществляет проверку заявления о проведении аукциона и документов, необходимых для</w:t>
      </w:r>
      <w:proofErr w:type="gramEnd"/>
      <w:r w:rsidRPr="00EB7B4B">
        <w:rPr>
          <w:rFonts w:ascii="Arial" w:hAnsi="Arial"/>
          <w:sz w:val="24"/>
          <w:szCs w:val="24"/>
        </w:rPr>
        <w:t xml:space="preserve"> предоставления муниципальной услуги и полученных в ходе межведомственного электронного взаимодействия документов (сведений) на предмет наличия оснований для отказа в предоставлении муниципальной услуги, установленных в пункте 2.9.1 подраздела 2.9 настоящего регламента.</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3.3.5. </w:t>
      </w:r>
      <w:proofErr w:type="gramStart"/>
      <w:r w:rsidRPr="00EB7B4B">
        <w:rPr>
          <w:rFonts w:ascii="Arial" w:hAnsi="Arial"/>
          <w:sz w:val="24"/>
          <w:szCs w:val="24"/>
        </w:rPr>
        <w:t>При наличии оснований для отказа в предоставлении муниципальной услуги, указанных в пункте 2.9.1 подраздела 2.9 настоящего регламента, сотрудник Сектора в течение 1 рабочего дня, следующего за днем окончания административной процедуры, установленной пунктом 3.3.3 настоящего подраздела, осуществляет подготовку проекта решения об отказе в проведении аукциона (в предоставлении муниципальной услуги) и передает его на подпись главе муниципального образования.</w:t>
      </w:r>
      <w:proofErr w:type="gramEnd"/>
      <w:r w:rsidRPr="00EB7B4B">
        <w:rPr>
          <w:rFonts w:ascii="Arial" w:hAnsi="Arial"/>
          <w:sz w:val="24"/>
          <w:szCs w:val="24"/>
        </w:rPr>
        <w:t xml:space="preserve"> Глава муниципального образования</w:t>
      </w:r>
      <w:r w:rsidRPr="00EB7B4B">
        <w:rPr>
          <w:rFonts w:ascii="Arial" w:hAnsi="Arial"/>
          <w:sz w:val="24"/>
          <w:szCs w:val="24"/>
          <w:vertAlign w:val="superscript"/>
        </w:rPr>
        <w:t xml:space="preserve"> </w:t>
      </w:r>
      <w:r w:rsidRPr="00EB7B4B">
        <w:rPr>
          <w:rFonts w:ascii="Arial" w:hAnsi="Arial"/>
          <w:sz w:val="24"/>
          <w:szCs w:val="24"/>
        </w:rPr>
        <w:t>подписывает проект решения об отказе в проведен</w:t>
      </w:r>
      <w:proofErr w:type="gramStart"/>
      <w:r w:rsidRPr="00EB7B4B">
        <w:rPr>
          <w:rFonts w:ascii="Arial" w:hAnsi="Arial"/>
          <w:sz w:val="24"/>
          <w:szCs w:val="24"/>
        </w:rPr>
        <w:t>ии ау</w:t>
      </w:r>
      <w:proofErr w:type="gramEnd"/>
      <w:r w:rsidRPr="00EB7B4B">
        <w:rPr>
          <w:rFonts w:ascii="Arial" w:hAnsi="Arial"/>
          <w:sz w:val="24"/>
          <w:szCs w:val="24"/>
        </w:rPr>
        <w:t>кциона (в предоставлении муниципальной услуги) в течение 1 рабочего дня со дня получения проекта указанного решения. Сотрудник Сектора в день подписания решения об отказе в проведен</w:t>
      </w:r>
      <w:proofErr w:type="gramStart"/>
      <w:r w:rsidRPr="00EB7B4B">
        <w:rPr>
          <w:rFonts w:ascii="Arial" w:hAnsi="Arial"/>
          <w:sz w:val="24"/>
          <w:szCs w:val="24"/>
        </w:rPr>
        <w:t>ии ау</w:t>
      </w:r>
      <w:proofErr w:type="gramEnd"/>
      <w:r w:rsidRPr="00EB7B4B">
        <w:rPr>
          <w:rFonts w:ascii="Arial" w:hAnsi="Arial"/>
          <w:sz w:val="24"/>
          <w:szCs w:val="24"/>
        </w:rPr>
        <w:t>кциона (в предоставлении муниципальной услуги) осуществляет регистрацию решения в журнале входящей документации.</w:t>
      </w:r>
    </w:p>
    <w:p w:rsidR="00E274CD" w:rsidRPr="00EB7B4B" w:rsidRDefault="00E274CD" w:rsidP="00E274CD">
      <w:pPr>
        <w:pStyle w:val="af9"/>
        <w:spacing w:before="0"/>
        <w:ind w:firstLine="709"/>
        <w:rPr>
          <w:rFonts w:ascii="Arial" w:hAnsi="Arial"/>
          <w:sz w:val="24"/>
          <w:szCs w:val="24"/>
        </w:rPr>
      </w:pPr>
      <w:proofErr w:type="gramStart"/>
      <w:r w:rsidRPr="00EB7B4B">
        <w:rPr>
          <w:rFonts w:ascii="Arial" w:hAnsi="Arial"/>
          <w:sz w:val="24"/>
          <w:szCs w:val="24"/>
        </w:rPr>
        <w:t>В проекте решения об отказе в проведении аукциона (об отказе в предоставлении муниципальной услуги) указываются конкретные основания из установленных в пункте 2.9.1 подраздела 2.9 настоящего регламента, а также положения заявления или документов, в отношении которых выявлены такие основания.</w:t>
      </w:r>
      <w:proofErr w:type="gramEnd"/>
      <w:r w:rsidRPr="00EB7B4B">
        <w:rPr>
          <w:rFonts w:ascii="Arial" w:hAnsi="Arial"/>
          <w:sz w:val="24"/>
          <w:szCs w:val="24"/>
        </w:rPr>
        <w:t xml:space="preserve"> Отказ в предоставлении муниципальной услуги не препятствует повторной подаче документов при устранении причины (основания) для отказа.</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Сотрудник Сектора обеспечивает направление заявителю решения об отказе в проведен</w:t>
      </w:r>
      <w:proofErr w:type="gramStart"/>
      <w:r w:rsidRPr="00EB7B4B">
        <w:rPr>
          <w:rFonts w:ascii="Arial" w:hAnsi="Arial"/>
          <w:sz w:val="24"/>
          <w:szCs w:val="24"/>
        </w:rPr>
        <w:t>ии ау</w:t>
      </w:r>
      <w:proofErr w:type="gramEnd"/>
      <w:r w:rsidRPr="00EB7B4B">
        <w:rPr>
          <w:rFonts w:ascii="Arial" w:hAnsi="Arial"/>
          <w:sz w:val="24"/>
          <w:szCs w:val="24"/>
        </w:rPr>
        <w:t>кциона способом, указанным в заявлении о предоставлении муниципальной услуги (об отказе в предоставлении муниципальной услуги) в течение 2 календарных дней со дня принятия (подписания) указанного решения или вручение заявителю под подпись.</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3.3.6. </w:t>
      </w:r>
      <w:proofErr w:type="gramStart"/>
      <w:r w:rsidRPr="00EB7B4B">
        <w:rPr>
          <w:rFonts w:ascii="Arial" w:hAnsi="Arial"/>
          <w:sz w:val="24"/>
          <w:szCs w:val="24"/>
        </w:rPr>
        <w:t>При отсутствии оснований для отказа в предоставлении муниципальной услуги, указанных в пункте 2.9.1 подраздела 2.9 настоящего регламента, сотрудник Сектора в течение 1 рабочего дня, следующего за днем окончания административной процедуры, установленной пунктом 3.3.3 настоящего подраздела, осуществляет подготовку проекта решения о проведении аукциона (предоставлении муниципальной услуги) и передает его на подпись главе муниципального образования.</w:t>
      </w:r>
      <w:proofErr w:type="gramEnd"/>
      <w:r w:rsidRPr="00EB7B4B">
        <w:rPr>
          <w:rFonts w:ascii="Arial" w:hAnsi="Arial"/>
          <w:sz w:val="24"/>
          <w:szCs w:val="24"/>
        </w:rPr>
        <w:t xml:space="preserve"> Глава муниципального образования</w:t>
      </w:r>
      <w:r w:rsidRPr="00EB7B4B">
        <w:rPr>
          <w:rFonts w:ascii="Arial" w:hAnsi="Arial"/>
          <w:sz w:val="24"/>
          <w:szCs w:val="24"/>
          <w:vertAlign w:val="superscript"/>
        </w:rPr>
        <w:t xml:space="preserve"> </w:t>
      </w:r>
      <w:r w:rsidRPr="00EB7B4B">
        <w:rPr>
          <w:rFonts w:ascii="Arial" w:hAnsi="Arial"/>
          <w:sz w:val="24"/>
          <w:szCs w:val="24"/>
        </w:rPr>
        <w:t>подписывает проект решения о проведен</w:t>
      </w:r>
      <w:proofErr w:type="gramStart"/>
      <w:r w:rsidRPr="00EB7B4B">
        <w:rPr>
          <w:rFonts w:ascii="Arial" w:hAnsi="Arial"/>
          <w:sz w:val="24"/>
          <w:szCs w:val="24"/>
        </w:rPr>
        <w:t>ии ау</w:t>
      </w:r>
      <w:proofErr w:type="gramEnd"/>
      <w:r w:rsidRPr="00EB7B4B">
        <w:rPr>
          <w:rFonts w:ascii="Arial" w:hAnsi="Arial"/>
          <w:sz w:val="24"/>
          <w:szCs w:val="24"/>
        </w:rPr>
        <w:t xml:space="preserve">кциона (предоставлении муниципальной услуги) в течение 1 рабочего </w:t>
      </w:r>
      <w:r w:rsidRPr="00EB7B4B">
        <w:rPr>
          <w:rFonts w:ascii="Arial" w:hAnsi="Arial"/>
          <w:sz w:val="24"/>
          <w:szCs w:val="24"/>
        </w:rPr>
        <w:lastRenderedPageBreak/>
        <w:t>дня со дня получения указанного проекта решения. Сотрудник Сектора в день подписания решения о проведен</w:t>
      </w:r>
      <w:proofErr w:type="gramStart"/>
      <w:r w:rsidRPr="00EB7B4B">
        <w:rPr>
          <w:rFonts w:ascii="Arial" w:hAnsi="Arial"/>
          <w:sz w:val="24"/>
          <w:szCs w:val="24"/>
        </w:rPr>
        <w:t>ии ау</w:t>
      </w:r>
      <w:proofErr w:type="gramEnd"/>
      <w:r w:rsidRPr="00EB7B4B">
        <w:rPr>
          <w:rFonts w:ascii="Arial" w:hAnsi="Arial"/>
          <w:sz w:val="24"/>
          <w:szCs w:val="24"/>
        </w:rPr>
        <w:t>кциона (в предоставлении муниципальной услуги) осуществляет регистрацию решения в журнале входящей документации.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Сотрудник Сектора обеспечивает направление заявителю решения о проведен</w:t>
      </w:r>
      <w:proofErr w:type="gramStart"/>
      <w:r w:rsidRPr="00EB7B4B">
        <w:rPr>
          <w:rFonts w:ascii="Arial" w:hAnsi="Arial"/>
          <w:sz w:val="24"/>
          <w:szCs w:val="24"/>
        </w:rPr>
        <w:t>ии ау</w:t>
      </w:r>
      <w:proofErr w:type="gramEnd"/>
      <w:r w:rsidRPr="00EB7B4B">
        <w:rPr>
          <w:rFonts w:ascii="Arial" w:hAnsi="Arial"/>
          <w:sz w:val="24"/>
          <w:szCs w:val="24"/>
        </w:rPr>
        <w:t>кциона способом, указанным в заявлении о предоставлении муниципальной услуги в течение 2 календарных дней со дня принятия (подписания) указанного решения или вручение заявителю под подпись.</w:t>
      </w:r>
    </w:p>
    <w:p w:rsidR="00E274CD" w:rsidRPr="00EB7B4B" w:rsidRDefault="00E274CD" w:rsidP="00E274CD">
      <w:pPr>
        <w:pStyle w:val="af9"/>
        <w:shd w:val="clear" w:color="auto" w:fill="FFFFFF"/>
        <w:spacing w:before="0"/>
        <w:ind w:firstLine="709"/>
        <w:rPr>
          <w:rFonts w:ascii="Arial" w:hAnsi="Arial"/>
          <w:sz w:val="24"/>
          <w:szCs w:val="24"/>
        </w:rPr>
      </w:pP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3.4. Исправление допущенных опечаток и ошибок в выданных в результате предоставления муниципальной услуги документах</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3.4.1. Основанием для начала административной процедуры является выявление заявителем в выданных в результате предоставления муниципальной услуги документах опечаток и (или) ошибок. Заявитель может подать заявление об исправлении допущенных опечаток и (или) ошибок.</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3.4.2. При обращении с заявлением об исправлении допущенных опечаток и (или) ошибок заявитель представляет:</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1) заявление об исправлении допущенных опечаток и (или) ошибок по форме, согласно приложению 2 к настоящему регламенту;</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2) документы, имеющие юридическую силу, свидетельствующие о наличии опечаток и (или) ошибок и содержащие правильные данные;</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3) выданный результат предоставления муниципальной услуги, в котором содержится опечатка и (или) ошибка.</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3.4.3. 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3.4.4. Регистрация заявления об исправлении допущенных опечаток и (или) ошибок осуществляется в порядке и сроки, установленные подразделом 3.2 настоящего регламента.</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3.4.5. </w:t>
      </w:r>
      <w:proofErr w:type="gramStart"/>
      <w:r w:rsidRPr="00EB7B4B">
        <w:rPr>
          <w:rFonts w:ascii="Arial" w:hAnsi="Arial"/>
          <w:sz w:val="24"/>
          <w:szCs w:val="24"/>
        </w:rPr>
        <w:t>В случае выявления допущенных опечаток и (или) 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направление (выдача) заявителю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 исправлении допущенных</w:t>
      </w:r>
      <w:proofErr w:type="gramEnd"/>
      <w:r w:rsidRPr="00EB7B4B">
        <w:rPr>
          <w:rFonts w:ascii="Arial" w:hAnsi="Arial"/>
          <w:sz w:val="24"/>
          <w:szCs w:val="24"/>
        </w:rPr>
        <w:t xml:space="preserve"> опечаток и (или) ошибок.</w:t>
      </w:r>
    </w:p>
    <w:p w:rsidR="00E274CD" w:rsidRPr="00EB7B4B" w:rsidRDefault="00E274CD" w:rsidP="00E274CD">
      <w:pPr>
        <w:pStyle w:val="af9"/>
        <w:spacing w:before="0"/>
        <w:ind w:firstLine="709"/>
        <w:rPr>
          <w:rFonts w:ascii="Arial" w:hAnsi="Arial"/>
          <w:sz w:val="24"/>
          <w:szCs w:val="24"/>
        </w:rPr>
      </w:pPr>
      <w:proofErr w:type="gramStart"/>
      <w:r w:rsidRPr="00EB7B4B">
        <w:rPr>
          <w:rFonts w:ascii="Arial" w:hAnsi="Arial"/>
          <w:sz w:val="24"/>
          <w:szCs w:val="24"/>
        </w:rP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способом, указанным в заявлении об исправлении допущенных опечаток и (или) ошибок, в срок, не превышающий 5 рабочих дней со дня, следующего за днем</w:t>
      </w:r>
      <w:proofErr w:type="gramEnd"/>
      <w:r w:rsidRPr="00EB7B4B">
        <w:rPr>
          <w:rFonts w:ascii="Arial" w:hAnsi="Arial"/>
          <w:sz w:val="24"/>
          <w:szCs w:val="24"/>
        </w:rPr>
        <w:t xml:space="preserve"> регистрации заявления об исправлении допущенных опечаток и (или) ошибок.</w:t>
      </w:r>
    </w:p>
    <w:p w:rsidR="00E274CD" w:rsidRPr="00EB7B4B" w:rsidRDefault="00E274CD" w:rsidP="00E274CD">
      <w:pPr>
        <w:pStyle w:val="af9"/>
        <w:spacing w:before="0"/>
        <w:ind w:firstLine="709"/>
        <w:rPr>
          <w:rFonts w:ascii="Arial" w:hAnsi="Arial"/>
          <w:sz w:val="24"/>
          <w:szCs w:val="24"/>
        </w:rPr>
      </w:pP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lang w:val="en-US"/>
        </w:rPr>
        <w:t>IV</w:t>
      </w:r>
      <w:r w:rsidRPr="00EB7B4B">
        <w:rPr>
          <w:rFonts w:ascii="Arial" w:hAnsi="Arial"/>
          <w:sz w:val="24"/>
          <w:szCs w:val="24"/>
        </w:rPr>
        <w:t>. ФОРМЫ КОНТРОЛЯ ЗА ПРЕДОСТАВЛЕНИЕМ</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МУНИЦИПАЛЬНОЙ УСЛУГИ</w:t>
      </w:r>
    </w:p>
    <w:p w:rsidR="00E274CD" w:rsidRPr="00EB7B4B" w:rsidRDefault="00E274CD" w:rsidP="00E274CD">
      <w:pPr>
        <w:pStyle w:val="af9"/>
        <w:spacing w:before="0"/>
        <w:ind w:firstLine="709"/>
        <w:rPr>
          <w:rFonts w:ascii="Arial" w:hAnsi="Arial"/>
          <w:sz w:val="24"/>
          <w:szCs w:val="24"/>
        </w:rPr>
      </w:pP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xml:space="preserve">4.1. Порядок осуществления текущего </w:t>
      </w:r>
      <w:proofErr w:type="gramStart"/>
      <w:r w:rsidRPr="00EB7B4B">
        <w:rPr>
          <w:rFonts w:ascii="Arial" w:hAnsi="Arial"/>
          <w:sz w:val="24"/>
          <w:szCs w:val="24"/>
        </w:rPr>
        <w:t>контроля за</w:t>
      </w:r>
      <w:proofErr w:type="gramEnd"/>
      <w:r w:rsidRPr="00EB7B4B">
        <w:rPr>
          <w:rFonts w:ascii="Arial" w:hAnsi="Arial"/>
          <w:sz w:val="24"/>
          <w:szCs w:val="24"/>
        </w:rPr>
        <w:t xml:space="preserve">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lastRenderedPageBreak/>
        <w:t xml:space="preserve">4.1.1. Текущий </w:t>
      </w:r>
      <w:proofErr w:type="gramStart"/>
      <w:r w:rsidRPr="00EB7B4B">
        <w:rPr>
          <w:rFonts w:ascii="Arial" w:hAnsi="Arial"/>
          <w:sz w:val="24"/>
          <w:szCs w:val="24"/>
        </w:rPr>
        <w:t>контроль за</w:t>
      </w:r>
      <w:proofErr w:type="gramEnd"/>
      <w:r w:rsidRPr="00EB7B4B">
        <w:rPr>
          <w:rFonts w:ascii="Arial" w:hAnsi="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 </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xml:space="preserve">4.1.2. Текущий контроль осуществляется путем </w:t>
      </w:r>
      <w:proofErr w:type="gramStart"/>
      <w:r w:rsidRPr="00EB7B4B">
        <w:rPr>
          <w:rFonts w:ascii="Arial" w:hAnsi="Arial"/>
          <w:sz w:val="24"/>
          <w:szCs w:val="24"/>
        </w:rPr>
        <w:t>проведения</w:t>
      </w:r>
      <w:proofErr w:type="gramEnd"/>
      <w:r w:rsidRPr="00EB7B4B">
        <w:rPr>
          <w:rFonts w:ascii="Arial" w:hAnsi="Arial"/>
          <w:sz w:val="24"/>
          <w:szCs w:val="24"/>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Периодичность осуществления текущего контроля устанавливается на основании годовых планов работ.</w:t>
      </w:r>
    </w:p>
    <w:p w:rsidR="00E274CD" w:rsidRPr="00EB7B4B" w:rsidRDefault="00E274CD" w:rsidP="00E274CD">
      <w:pPr>
        <w:pStyle w:val="af9"/>
        <w:spacing w:before="0"/>
        <w:ind w:firstLine="709"/>
        <w:rPr>
          <w:rFonts w:ascii="Arial" w:hAnsi="Arial"/>
          <w:sz w:val="24"/>
          <w:szCs w:val="24"/>
        </w:rPr>
      </w:pP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B7B4B">
        <w:rPr>
          <w:rFonts w:ascii="Arial" w:hAnsi="Arial"/>
          <w:sz w:val="24"/>
          <w:szCs w:val="24"/>
        </w:rPr>
        <w:t>контроля за</w:t>
      </w:r>
      <w:proofErr w:type="gramEnd"/>
      <w:r w:rsidRPr="00EB7B4B">
        <w:rPr>
          <w:rFonts w:ascii="Arial" w:hAnsi="Arial"/>
          <w:sz w:val="24"/>
          <w:szCs w:val="24"/>
        </w:rPr>
        <w:t xml:space="preserve"> полнотой и качеством предоставления муниципальной услуги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xml:space="preserve">4.2.1. Администрация организует и осуществляет </w:t>
      </w:r>
      <w:proofErr w:type="gramStart"/>
      <w:r w:rsidRPr="00EB7B4B">
        <w:rPr>
          <w:rFonts w:ascii="Arial" w:hAnsi="Arial"/>
          <w:sz w:val="24"/>
          <w:szCs w:val="24"/>
        </w:rPr>
        <w:t>контроль за</w:t>
      </w:r>
      <w:proofErr w:type="gramEnd"/>
      <w:r w:rsidRPr="00EB7B4B">
        <w:rPr>
          <w:rFonts w:ascii="Arial" w:hAnsi="Arial"/>
          <w:sz w:val="24"/>
          <w:szCs w:val="24"/>
        </w:rPr>
        <w:t xml:space="preserve"> предоставлением муниципальной услуги. </w:t>
      </w:r>
      <w:proofErr w:type="gramStart"/>
      <w:r w:rsidRPr="00EB7B4B">
        <w:rPr>
          <w:rFonts w:ascii="Arial" w:hAnsi="Arial"/>
          <w:sz w:val="24"/>
          <w:szCs w:val="24"/>
        </w:rPr>
        <w:t>Контроль за</w:t>
      </w:r>
      <w:proofErr w:type="gramEnd"/>
      <w:r w:rsidRPr="00EB7B4B">
        <w:rPr>
          <w:rFonts w:ascii="Arial" w:hAnsi="Arial"/>
          <w:sz w:val="24"/>
          <w:szCs w:val="24"/>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xml:space="preserve">По результатам контроля осуществляется привлечение виновных лиц к ответственности в соответствии с законодательством Российской Федерации. </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4.2.2. Проверки полноты и качества предоставления муниципальной услуги осуществляются на основании годовых планов работ.</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E274CD" w:rsidRPr="00EB7B4B" w:rsidRDefault="00E274CD" w:rsidP="00E274CD">
      <w:pPr>
        <w:pStyle w:val="af9"/>
        <w:spacing w:before="0"/>
        <w:ind w:firstLine="709"/>
        <w:rPr>
          <w:rFonts w:ascii="Arial" w:hAnsi="Arial"/>
          <w:sz w:val="24"/>
          <w:szCs w:val="24"/>
        </w:rPr>
      </w:pP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xml:space="preserve">V. </w:t>
      </w:r>
      <w:proofErr w:type="gramStart"/>
      <w:r w:rsidRPr="00EB7B4B">
        <w:rPr>
          <w:rFonts w:ascii="Arial" w:hAnsi="Arial"/>
          <w:sz w:val="24"/>
          <w:szCs w:val="24"/>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E274CD" w:rsidRPr="00EB7B4B" w:rsidRDefault="00E274CD" w:rsidP="00E274CD">
      <w:pPr>
        <w:pStyle w:val="af9"/>
        <w:spacing w:before="0"/>
        <w:ind w:firstLine="709"/>
        <w:rPr>
          <w:rFonts w:ascii="Arial" w:hAnsi="Arial"/>
          <w:sz w:val="24"/>
          <w:szCs w:val="24"/>
        </w:rPr>
      </w:pP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5.1. </w:t>
      </w:r>
      <w:proofErr w:type="gramStart"/>
      <w:r w:rsidRPr="00EB7B4B">
        <w:rPr>
          <w:rFonts w:ascii="Arial" w:hAnsi="Arial"/>
          <w:sz w:val="24"/>
          <w:szCs w:val="24"/>
        </w:rPr>
        <w:t>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w:t>
      </w:r>
      <w:proofErr w:type="gramEnd"/>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5.2. Жалоба подается должностным лицам в соответствии со статьей 11.2 Федерального закона от 27.07.2010 №210-ФЗ «Об организации предоставления государственных и муниципальных услуг».</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xml:space="preserve">5.3. Информация о порядке подачи и рассмотрения жалобы размещается на сайте МО в сети «Интернет», Региональном порталах, в МФЦ, а также </w:t>
      </w:r>
      <w:r w:rsidRPr="00EB7B4B">
        <w:rPr>
          <w:rFonts w:ascii="Arial" w:hAnsi="Arial"/>
          <w:sz w:val="24"/>
          <w:szCs w:val="24"/>
        </w:rPr>
        <w:lastRenderedPageBreak/>
        <w:t>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1) Федеральным законом от 27.07.2010 № 210-ФЗ «Об организации предоставления государственных и муниципальных услуг»;</w:t>
      </w:r>
    </w:p>
    <w:p w:rsidR="00E274CD" w:rsidRPr="00EB7B4B" w:rsidRDefault="00E274CD" w:rsidP="00E274CD">
      <w:pPr>
        <w:pStyle w:val="af9"/>
        <w:spacing w:before="0"/>
        <w:ind w:firstLine="709"/>
        <w:rPr>
          <w:rFonts w:ascii="Arial" w:hAnsi="Arial"/>
          <w:sz w:val="24"/>
          <w:szCs w:val="24"/>
        </w:rPr>
      </w:pPr>
      <w:r w:rsidRPr="00EB7B4B">
        <w:rPr>
          <w:rFonts w:ascii="Arial" w:hAnsi="Arial"/>
          <w:sz w:val="24"/>
          <w:szCs w:val="24"/>
        </w:rPr>
        <w:t xml:space="preserve">2) Постановлением администрации муниципального образования поселок Боровский от </w:t>
      </w:r>
      <w:hyperlink r:id="rId12" w:tgtFrame="Logical" w:history="1">
        <w:r w:rsidRPr="00EB7B4B">
          <w:rPr>
            <w:rStyle w:val="a9"/>
            <w:rFonts w:ascii="Arial" w:hAnsi="Arial"/>
          </w:rPr>
          <w:t>23.07.2019г № 55</w:t>
        </w:r>
      </w:hyperlink>
      <w:r w:rsidRPr="00EB7B4B">
        <w:rPr>
          <w:rFonts w:ascii="Arial" w:hAnsi="Arial"/>
          <w:sz w:val="24"/>
          <w:szCs w:val="24"/>
        </w:rPr>
        <w:t xml:space="preserve"> «Об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поселок Боровский, предоставляющими муниципальные услуги.</w:t>
      </w:r>
    </w:p>
    <w:p w:rsidR="00E274CD" w:rsidRPr="00EB7B4B" w:rsidRDefault="00E274CD" w:rsidP="00E274CD">
      <w:pPr>
        <w:suppressAutoHyphens/>
        <w:jc w:val="right"/>
      </w:pPr>
      <w:r w:rsidRPr="00EB7B4B">
        <w:t>Приложение №1</w:t>
      </w:r>
    </w:p>
    <w:p w:rsidR="00E274CD" w:rsidRPr="00EB7B4B" w:rsidRDefault="00E274CD" w:rsidP="00E274CD">
      <w:pPr>
        <w:suppressAutoHyphens/>
        <w:jc w:val="right"/>
      </w:pPr>
      <w:r w:rsidRPr="00EB7B4B">
        <w:t>к административному регламенту</w:t>
      </w:r>
    </w:p>
    <w:p w:rsidR="00E274CD" w:rsidRDefault="00E274CD" w:rsidP="00E274CD">
      <w:pPr>
        <w:suppressAutoHyphens/>
        <w:jc w:val="right"/>
        <w:rPr>
          <w:rFonts w:cs="Arial"/>
          <w:sz w:val="26"/>
          <w:szCs w:val="26"/>
        </w:rPr>
      </w:pPr>
      <w:r w:rsidRPr="00EB7B4B">
        <w:t>(бланк заявления)</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677"/>
        <w:gridCol w:w="347"/>
        <w:gridCol w:w="853"/>
        <w:gridCol w:w="250"/>
        <w:gridCol w:w="1721"/>
        <w:gridCol w:w="1196"/>
        <w:gridCol w:w="922"/>
        <w:gridCol w:w="936"/>
        <w:gridCol w:w="1572"/>
        <w:gridCol w:w="1394"/>
      </w:tblGrid>
      <w:tr w:rsidR="00E274CD" w:rsidRPr="00762B4E" w:rsidTr="00384A8F">
        <w:trPr>
          <w:trHeight w:val="60"/>
          <w:tblCellSpacing w:w="0" w:type="dxa"/>
        </w:trPr>
        <w:tc>
          <w:tcPr>
            <w:tcW w:w="344" w:type="pct"/>
            <w:tcMar>
              <w:top w:w="0" w:type="dxa"/>
              <w:left w:w="102" w:type="dxa"/>
              <w:bottom w:w="0" w:type="dxa"/>
              <w:right w:w="108" w:type="dxa"/>
            </w:tcMar>
            <w:vAlign w:val="center"/>
            <w:hideMark/>
          </w:tcPr>
          <w:p w:rsidR="00E274CD" w:rsidRPr="00762B4E" w:rsidRDefault="00E274CD" w:rsidP="00384A8F">
            <w:pPr>
              <w:pStyle w:val="Table0"/>
            </w:pPr>
            <w:r w:rsidRPr="00762B4E">
              <w:t>№</w:t>
            </w:r>
          </w:p>
        </w:tc>
        <w:tc>
          <w:tcPr>
            <w:tcW w:w="4656" w:type="pct"/>
            <w:gridSpan w:val="9"/>
            <w:tcMar>
              <w:top w:w="0" w:type="dxa"/>
              <w:left w:w="102" w:type="dxa"/>
              <w:bottom w:w="0" w:type="dxa"/>
              <w:right w:w="108" w:type="dxa"/>
            </w:tcMar>
            <w:vAlign w:val="center"/>
            <w:hideMark/>
          </w:tcPr>
          <w:p w:rsidR="00E274CD" w:rsidRPr="00762B4E" w:rsidRDefault="00E274CD" w:rsidP="00384A8F">
            <w:pPr>
              <w:pStyle w:val="Table0"/>
            </w:pPr>
            <w:r w:rsidRPr="00762B4E">
              <w:t xml:space="preserve">администрация </w:t>
            </w:r>
          </w:p>
          <w:p w:rsidR="00E274CD" w:rsidRPr="00762B4E" w:rsidRDefault="00E274CD" w:rsidP="00384A8F">
            <w:pPr>
              <w:pStyle w:val="Table0"/>
            </w:pPr>
            <w:r w:rsidRPr="00762B4E">
              <w:t>муниципального образования поселок Боровский</w:t>
            </w:r>
          </w:p>
        </w:tc>
      </w:tr>
      <w:tr w:rsidR="00E274CD" w:rsidRPr="00762B4E" w:rsidTr="00384A8F">
        <w:trPr>
          <w:tblCellSpacing w:w="0" w:type="dxa"/>
        </w:trPr>
        <w:tc>
          <w:tcPr>
            <w:tcW w:w="344" w:type="pct"/>
            <w:vMerge w:val="restart"/>
            <w:tcMar>
              <w:top w:w="0" w:type="dxa"/>
              <w:left w:w="102" w:type="dxa"/>
              <w:bottom w:w="0" w:type="dxa"/>
              <w:right w:w="108" w:type="dxa"/>
            </w:tcMar>
            <w:vAlign w:val="center"/>
            <w:hideMark/>
          </w:tcPr>
          <w:p w:rsidR="00E274CD" w:rsidRPr="00762B4E" w:rsidRDefault="00E274CD" w:rsidP="00E274CD">
            <w:pPr>
              <w:pStyle w:val="Table0"/>
              <w:suppressAutoHyphens/>
            </w:pPr>
            <w:r>
              <w:t>1</w:t>
            </w:r>
          </w:p>
        </w:tc>
        <w:tc>
          <w:tcPr>
            <w:tcW w:w="610" w:type="pct"/>
            <w:gridSpan w:val="2"/>
            <w:vMerge w:val="restart"/>
            <w:tcMar>
              <w:top w:w="0" w:type="dxa"/>
              <w:left w:w="102" w:type="dxa"/>
              <w:bottom w:w="0" w:type="dxa"/>
              <w:right w:w="108" w:type="dxa"/>
            </w:tcMar>
            <w:vAlign w:val="center"/>
            <w:hideMark/>
          </w:tcPr>
          <w:p w:rsidR="00E274CD" w:rsidRPr="00762B4E" w:rsidRDefault="00E274CD" w:rsidP="00384A8F">
            <w:pPr>
              <w:pStyle w:val="Table0"/>
            </w:pPr>
            <w:r w:rsidRPr="00762B4E">
              <w:t>Заявитель</w:t>
            </w:r>
          </w:p>
        </w:tc>
        <w:tc>
          <w:tcPr>
            <w:tcW w:w="992" w:type="pct"/>
            <w:gridSpan w:val="2"/>
            <w:tcMar>
              <w:top w:w="0" w:type="dxa"/>
              <w:left w:w="102" w:type="dxa"/>
              <w:bottom w:w="0" w:type="dxa"/>
              <w:right w:w="108" w:type="dxa"/>
            </w:tcMar>
            <w:vAlign w:val="center"/>
            <w:hideMark/>
          </w:tcPr>
          <w:p w:rsidR="00E274CD" w:rsidRPr="00762B4E" w:rsidRDefault="00E274CD" w:rsidP="00384A8F">
            <w:pPr>
              <w:pStyle w:val="Table0"/>
            </w:pPr>
          </w:p>
        </w:tc>
        <w:tc>
          <w:tcPr>
            <w:tcW w:w="607" w:type="pct"/>
            <w:tcMar>
              <w:top w:w="0" w:type="dxa"/>
              <w:left w:w="102" w:type="dxa"/>
              <w:bottom w:w="0" w:type="dxa"/>
              <w:right w:w="108" w:type="dxa"/>
            </w:tcMar>
            <w:vAlign w:val="center"/>
            <w:hideMark/>
          </w:tcPr>
          <w:p w:rsidR="00E274CD" w:rsidRPr="00762B4E" w:rsidRDefault="00E274CD" w:rsidP="00384A8F">
            <w:pPr>
              <w:pStyle w:val="Table0"/>
            </w:pPr>
            <w:r w:rsidRPr="00762B4E">
              <w:t>Фамилия, имя, отчество (при наличии)</w:t>
            </w:r>
          </w:p>
        </w:tc>
        <w:tc>
          <w:tcPr>
            <w:tcW w:w="943" w:type="pct"/>
            <w:gridSpan w:val="2"/>
            <w:tcMar>
              <w:top w:w="0" w:type="dxa"/>
              <w:left w:w="102" w:type="dxa"/>
              <w:bottom w:w="0" w:type="dxa"/>
              <w:right w:w="108" w:type="dxa"/>
            </w:tcMar>
            <w:vAlign w:val="center"/>
            <w:hideMark/>
          </w:tcPr>
          <w:p w:rsidR="00E274CD" w:rsidRPr="00762B4E" w:rsidRDefault="00E274CD" w:rsidP="00384A8F">
            <w:pPr>
              <w:pStyle w:val="Table"/>
            </w:pPr>
            <w:r w:rsidRPr="00762B4E">
              <w:t>Документ, удостоверяющий личность (вид, серия, номер, выдавший орган дата выдачи)</w:t>
            </w:r>
          </w:p>
        </w:tc>
        <w:tc>
          <w:tcPr>
            <w:tcW w:w="797" w:type="pct"/>
            <w:tcMar>
              <w:top w:w="0" w:type="dxa"/>
              <w:left w:w="102" w:type="dxa"/>
              <w:bottom w:w="0" w:type="dxa"/>
              <w:right w:w="108" w:type="dxa"/>
            </w:tcMar>
            <w:vAlign w:val="center"/>
            <w:hideMark/>
          </w:tcPr>
          <w:p w:rsidR="00E274CD" w:rsidRPr="00762B4E" w:rsidRDefault="00E274CD" w:rsidP="00384A8F">
            <w:pPr>
              <w:pStyle w:val="Table"/>
            </w:pPr>
            <w:r w:rsidRPr="00762B4E">
              <w:t>Полное наименование юридического лица и ОГРН</w:t>
            </w:r>
          </w:p>
        </w:tc>
        <w:tc>
          <w:tcPr>
            <w:tcW w:w="707" w:type="pct"/>
            <w:tcMar>
              <w:top w:w="0" w:type="dxa"/>
              <w:left w:w="102" w:type="dxa"/>
              <w:bottom w:w="0" w:type="dxa"/>
              <w:right w:w="108" w:type="dxa"/>
            </w:tcMar>
            <w:vAlign w:val="center"/>
            <w:hideMark/>
          </w:tcPr>
          <w:p w:rsidR="00E274CD" w:rsidRPr="00762B4E" w:rsidRDefault="00E274CD" w:rsidP="00384A8F">
            <w:pPr>
              <w:pStyle w:val="Table"/>
            </w:pPr>
            <w:r w:rsidRPr="00762B4E">
              <w:t>Контактные данные (почтовый адрес, номер телефона, адрес электронной почты)</w:t>
            </w:r>
          </w:p>
        </w:tc>
      </w:tr>
      <w:tr w:rsidR="00E274CD" w:rsidRPr="00762B4E" w:rsidTr="00384A8F">
        <w:trPr>
          <w:tblCellSpacing w:w="0" w:type="dxa"/>
        </w:trPr>
        <w:tc>
          <w:tcPr>
            <w:tcW w:w="344" w:type="pct"/>
            <w:vMerge/>
            <w:vAlign w:val="center"/>
            <w:hideMark/>
          </w:tcPr>
          <w:p w:rsidR="00E274CD" w:rsidRPr="00762B4E" w:rsidRDefault="00E274CD" w:rsidP="00384A8F">
            <w:pPr>
              <w:pStyle w:val="Table"/>
            </w:pPr>
          </w:p>
        </w:tc>
        <w:tc>
          <w:tcPr>
            <w:tcW w:w="610" w:type="pct"/>
            <w:gridSpan w:val="2"/>
            <w:vMerge/>
            <w:vAlign w:val="center"/>
            <w:hideMark/>
          </w:tcPr>
          <w:p w:rsidR="00E274CD" w:rsidRPr="00762B4E" w:rsidRDefault="00E274CD" w:rsidP="00384A8F">
            <w:pPr>
              <w:pStyle w:val="Table"/>
            </w:pPr>
          </w:p>
        </w:tc>
        <w:tc>
          <w:tcPr>
            <w:tcW w:w="119" w:type="pct"/>
            <w:tcMar>
              <w:top w:w="0" w:type="dxa"/>
              <w:left w:w="102" w:type="dxa"/>
              <w:bottom w:w="0" w:type="dxa"/>
              <w:right w:w="108" w:type="dxa"/>
            </w:tcMar>
            <w:vAlign w:val="center"/>
            <w:hideMark/>
          </w:tcPr>
          <w:p w:rsidR="00E274CD" w:rsidRPr="00762B4E" w:rsidRDefault="00E274CD" w:rsidP="00384A8F">
            <w:pPr>
              <w:pStyle w:val="Table"/>
            </w:pPr>
          </w:p>
        </w:tc>
        <w:tc>
          <w:tcPr>
            <w:tcW w:w="873" w:type="pct"/>
            <w:tcMar>
              <w:top w:w="0" w:type="dxa"/>
              <w:left w:w="102" w:type="dxa"/>
              <w:bottom w:w="0" w:type="dxa"/>
              <w:right w:w="108" w:type="dxa"/>
            </w:tcMar>
            <w:vAlign w:val="center"/>
            <w:hideMark/>
          </w:tcPr>
          <w:p w:rsidR="00E274CD" w:rsidRPr="00762B4E" w:rsidRDefault="00E274CD" w:rsidP="00384A8F">
            <w:pPr>
              <w:pStyle w:val="Table"/>
            </w:pPr>
            <w:r w:rsidRPr="00762B4E">
              <w:t>физическое лицо (гражданин)</w:t>
            </w:r>
          </w:p>
        </w:tc>
        <w:tc>
          <w:tcPr>
            <w:tcW w:w="607" w:type="pct"/>
            <w:tcMar>
              <w:top w:w="0" w:type="dxa"/>
              <w:left w:w="102" w:type="dxa"/>
              <w:bottom w:w="0" w:type="dxa"/>
              <w:right w:w="108" w:type="dxa"/>
            </w:tcMar>
            <w:vAlign w:val="center"/>
            <w:hideMark/>
          </w:tcPr>
          <w:p w:rsidR="00E274CD" w:rsidRPr="00762B4E" w:rsidRDefault="00E274CD" w:rsidP="00384A8F">
            <w:pPr>
              <w:pStyle w:val="Table"/>
            </w:pPr>
          </w:p>
        </w:tc>
        <w:tc>
          <w:tcPr>
            <w:tcW w:w="943" w:type="pct"/>
            <w:gridSpan w:val="2"/>
            <w:tcMar>
              <w:top w:w="0" w:type="dxa"/>
              <w:left w:w="102" w:type="dxa"/>
              <w:bottom w:w="0" w:type="dxa"/>
              <w:right w:w="108" w:type="dxa"/>
            </w:tcMar>
            <w:vAlign w:val="center"/>
            <w:hideMark/>
          </w:tcPr>
          <w:p w:rsidR="00E274CD" w:rsidRPr="00762B4E" w:rsidRDefault="00E274CD" w:rsidP="00384A8F">
            <w:pPr>
              <w:pStyle w:val="Table"/>
            </w:pPr>
          </w:p>
        </w:tc>
        <w:tc>
          <w:tcPr>
            <w:tcW w:w="797" w:type="pct"/>
            <w:tcMar>
              <w:top w:w="0" w:type="dxa"/>
              <w:left w:w="102" w:type="dxa"/>
              <w:bottom w:w="0" w:type="dxa"/>
              <w:right w:w="108" w:type="dxa"/>
            </w:tcMar>
            <w:vAlign w:val="center"/>
            <w:hideMark/>
          </w:tcPr>
          <w:p w:rsidR="00E274CD" w:rsidRPr="00762B4E" w:rsidRDefault="00E274CD" w:rsidP="00384A8F">
            <w:pPr>
              <w:pStyle w:val="Table"/>
            </w:pPr>
          </w:p>
        </w:tc>
        <w:tc>
          <w:tcPr>
            <w:tcW w:w="707" w:type="pct"/>
            <w:tcMar>
              <w:top w:w="0" w:type="dxa"/>
              <w:left w:w="102" w:type="dxa"/>
              <w:bottom w:w="0" w:type="dxa"/>
              <w:right w:w="108" w:type="dxa"/>
            </w:tcMar>
            <w:vAlign w:val="center"/>
            <w:hideMark/>
          </w:tcPr>
          <w:p w:rsidR="00E274CD" w:rsidRPr="00762B4E" w:rsidRDefault="00E274CD" w:rsidP="00384A8F">
            <w:pPr>
              <w:pStyle w:val="Table"/>
            </w:pPr>
          </w:p>
        </w:tc>
      </w:tr>
      <w:tr w:rsidR="00E274CD" w:rsidRPr="00762B4E" w:rsidTr="00384A8F">
        <w:trPr>
          <w:tblCellSpacing w:w="0" w:type="dxa"/>
        </w:trPr>
        <w:tc>
          <w:tcPr>
            <w:tcW w:w="344" w:type="pct"/>
            <w:vMerge/>
            <w:vAlign w:val="center"/>
            <w:hideMark/>
          </w:tcPr>
          <w:p w:rsidR="00E274CD" w:rsidRPr="00762B4E" w:rsidRDefault="00E274CD" w:rsidP="00384A8F">
            <w:pPr>
              <w:pStyle w:val="Table"/>
            </w:pPr>
          </w:p>
        </w:tc>
        <w:tc>
          <w:tcPr>
            <w:tcW w:w="610" w:type="pct"/>
            <w:gridSpan w:val="2"/>
            <w:vMerge/>
            <w:vAlign w:val="center"/>
            <w:hideMark/>
          </w:tcPr>
          <w:p w:rsidR="00E274CD" w:rsidRPr="00762B4E" w:rsidRDefault="00E274CD" w:rsidP="00384A8F">
            <w:pPr>
              <w:pStyle w:val="Table"/>
            </w:pPr>
          </w:p>
        </w:tc>
        <w:tc>
          <w:tcPr>
            <w:tcW w:w="119" w:type="pct"/>
            <w:tcMar>
              <w:top w:w="0" w:type="dxa"/>
              <w:left w:w="102" w:type="dxa"/>
              <w:bottom w:w="0" w:type="dxa"/>
              <w:right w:w="108" w:type="dxa"/>
            </w:tcMar>
            <w:vAlign w:val="center"/>
            <w:hideMark/>
          </w:tcPr>
          <w:p w:rsidR="00E274CD" w:rsidRPr="00762B4E" w:rsidRDefault="00E274CD" w:rsidP="00384A8F">
            <w:pPr>
              <w:pStyle w:val="Table"/>
            </w:pPr>
          </w:p>
        </w:tc>
        <w:tc>
          <w:tcPr>
            <w:tcW w:w="873" w:type="pct"/>
            <w:tcMar>
              <w:top w:w="0" w:type="dxa"/>
              <w:left w:w="102" w:type="dxa"/>
              <w:bottom w:w="0" w:type="dxa"/>
              <w:right w:w="108" w:type="dxa"/>
            </w:tcMar>
            <w:vAlign w:val="center"/>
            <w:hideMark/>
          </w:tcPr>
          <w:p w:rsidR="00E274CD" w:rsidRPr="00762B4E" w:rsidRDefault="00E274CD" w:rsidP="00384A8F">
            <w:pPr>
              <w:pStyle w:val="Table"/>
            </w:pPr>
            <w:r w:rsidRPr="00762B4E">
              <w:t>юридическое лицо</w:t>
            </w:r>
          </w:p>
        </w:tc>
        <w:tc>
          <w:tcPr>
            <w:tcW w:w="607" w:type="pct"/>
            <w:tcMar>
              <w:top w:w="0" w:type="dxa"/>
              <w:left w:w="102" w:type="dxa"/>
              <w:bottom w:w="0" w:type="dxa"/>
              <w:right w:w="108" w:type="dxa"/>
            </w:tcMar>
            <w:vAlign w:val="center"/>
            <w:hideMark/>
          </w:tcPr>
          <w:p w:rsidR="00E274CD" w:rsidRPr="00762B4E" w:rsidRDefault="00E274CD" w:rsidP="00384A8F">
            <w:pPr>
              <w:pStyle w:val="Table"/>
            </w:pPr>
          </w:p>
        </w:tc>
        <w:tc>
          <w:tcPr>
            <w:tcW w:w="943" w:type="pct"/>
            <w:gridSpan w:val="2"/>
            <w:tcMar>
              <w:top w:w="0" w:type="dxa"/>
              <w:left w:w="102" w:type="dxa"/>
              <w:bottom w:w="0" w:type="dxa"/>
              <w:right w:w="108" w:type="dxa"/>
            </w:tcMar>
            <w:vAlign w:val="center"/>
            <w:hideMark/>
          </w:tcPr>
          <w:p w:rsidR="00E274CD" w:rsidRPr="00762B4E" w:rsidRDefault="00E274CD" w:rsidP="00384A8F">
            <w:pPr>
              <w:pStyle w:val="Table"/>
            </w:pPr>
          </w:p>
        </w:tc>
        <w:tc>
          <w:tcPr>
            <w:tcW w:w="797" w:type="pct"/>
            <w:tcMar>
              <w:top w:w="0" w:type="dxa"/>
              <w:left w:w="102" w:type="dxa"/>
              <w:bottom w:w="0" w:type="dxa"/>
              <w:right w:w="108" w:type="dxa"/>
            </w:tcMar>
            <w:vAlign w:val="center"/>
            <w:hideMark/>
          </w:tcPr>
          <w:p w:rsidR="00E274CD" w:rsidRPr="00762B4E" w:rsidRDefault="00E274CD" w:rsidP="00384A8F">
            <w:pPr>
              <w:pStyle w:val="Table"/>
            </w:pPr>
          </w:p>
        </w:tc>
        <w:tc>
          <w:tcPr>
            <w:tcW w:w="707" w:type="pct"/>
            <w:tcMar>
              <w:top w:w="0" w:type="dxa"/>
              <w:left w:w="102" w:type="dxa"/>
              <w:bottom w:w="0" w:type="dxa"/>
              <w:right w:w="108" w:type="dxa"/>
            </w:tcMar>
            <w:vAlign w:val="center"/>
            <w:hideMark/>
          </w:tcPr>
          <w:p w:rsidR="00E274CD" w:rsidRPr="00762B4E" w:rsidRDefault="00E274CD" w:rsidP="00384A8F">
            <w:pPr>
              <w:pStyle w:val="Table"/>
            </w:pPr>
          </w:p>
        </w:tc>
      </w:tr>
      <w:tr w:rsidR="00E274CD" w:rsidRPr="00762B4E" w:rsidTr="00384A8F">
        <w:trPr>
          <w:tblCellSpacing w:w="0" w:type="dxa"/>
        </w:trPr>
        <w:tc>
          <w:tcPr>
            <w:tcW w:w="344" w:type="pct"/>
            <w:vMerge/>
            <w:vAlign w:val="center"/>
            <w:hideMark/>
          </w:tcPr>
          <w:p w:rsidR="00E274CD" w:rsidRPr="00762B4E" w:rsidRDefault="00E274CD" w:rsidP="00384A8F">
            <w:pPr>
              <w:pStyle w:val="Table"/>
            </w:pPr>
          </w:p>
        </w:tc>
        <w:tc>
          <w:tcPr>
            <w:tcW w:w="610" w:type="pct"/>
            <w:gridSpan w:val="2"/>
            <w:vMerge/>
            <w:vAlign w:val="center"/>
            <w:hideMark/>
          </w:tcPr>
          <w:p w:rsidR="00E274CD" w:rsidRPr="00762B4E" w:rsidRDefault="00E274CD" w:rsidP="00384A8F">
            <w:pPr>
              <w:pStyle w:val="Table"/>
            </w:pPr>
          </w:p>
        </w:tc>
        <w:tc>
          <w:tcPr>
            <w:tcW w:w="119" w:type="pct"/>
            <w:tcMar>
              <w:top w:w="0" w:type="dxa"/>
              <w:left w:w="102" w:type="dxa"/>
              <w:bottom w:w="0" w:type="dxa"/>
              <w:right w:w="108" w:type="dxa"/>
            </w:tcMar>
            <w:vAlign w:val="center"/>
            <w:hideMark/>
          </w:tcPr>
          <w:p w:rsidR="00E274CD" w:rsidRPr="00762B4E" w:rsidRDefault="00E274CD" w:rsidP="00384A8F">
            <w:pPr>
              <w:pStyle w:val="Table"/>
            </w:pPr>
          </w:p>
        </w:tc>
        <w:tc>
          <w:tcPr>
            <w:tcW w:w="873" w:type="pct"/>
            <w:tcMar>
              <w:top w:w="0" w:type="dxa"/>
              <w:left w:w="102" w:type="dxa"/>
              <w:bottom w:w="0" w:type="dxa"/>
              <w:right w:w="108" w:type="dxa"/>
            </w:tcMar>
            <w:vAlign w:val="center"/>
            <w:hideMark/>
          </w:tcPr>
          <w:p w:rsidR="00E274CD" w:rsidRPr="00762B4E" w:rsidRDefault="00E274CD" w:rsidP="00384A8F">
            <w:pPr>
              <w:pStyle w:val="Table"/>
            </w:pPr>
            <w:r w:rsidRPr="00762B4E">
              <w:rPr>
                <w:b/>
              </w:rPr>
              <w:t xml:space="preserve">представитель заявителя </w:t>
            </w:r>
            <w:r w:rsidRPr="00762B4E">
              <w:t>(заполняется в случае обращения представителя заявителя физического или юридического лица)</w:t>
            </w:r>
          </w:p>
        </w:tc>
        <w:tc>
          <w:tcPr>
            <w:tcW w:w="607" w:type="pct"/>
            <w:tcMar>
              <w:top w:w="0" w:type="dxa"/>
              <w:left w:w="102" w:type="dxa"/>
              <w:bottom w:w="0" w:type="dxa"/>
              <w:right w:w="108" w:type="dxa"/>
            </w:tcMar>
            <w:vAlign w:val="center"/>
            <w:hideMark/>
          </w:tcPr>
          <w:p w:rsidR="00E274CD" w:rsidRPr="00762B4E" w:rsidRDefault="00E274CD" w:rsidP="00384A8F">
            <w:pPr>
              <w:pStyle w:val="Table"/>
            </w:pPr>
          </w:p>
        </w:tc>
        <w:tc>
          <w:tcPr>
            <w:tcW w:w="943" w:type="pct"/>
            <w:gridSpan w:val="2"/>
            <w:tcMar>
              <w:top w:w="0" w:type="dxa"/>
              <w:left w:w="102" w:type="dxa"/>
              <w:bottom w:w="0" w:type="dxa"/>
              <w:right w:w="108" w:type="dxa"/>
            </w:tcMar>
            <w:vAlign w:val="center"/>
            <w:hideMark/>
          </w:tcPr>
          <w:p w:rsidR="00E274CD" w:rsidRPr="00762B4E" w:rsidRDefault="00E274CD" w:rsidP="00384A8F">
            <w:pPr>
              <w:pStyle w:val="Table"/>
            </w:pPr>
          </w:p>
        </w:tc>
        <w:tc>
          <w:tcPr>
            <w:tcW w:w="797" w:type="pct"/>
            <w:tcMar>
              <w:top w:w="0" w:type="dxa"/>
              <w:left w:w="102" w:type="dxa"/>
              <w:bottom w:w="0" w:type="dxa"/>
              <w:right w:w="108" w:type="dxa"/>
            </w:tcMar>
            <w:vAlign w:val="center"/>
            <w:hideMark/>
          </w:tcPr>
          <w:p w:rsidR="00E274CD" w:rsidRPr="00762B4E" w:rsidRDefault="00E274CD" w:rsidP="00384A8F">
            <w:pPr>
              <w:pStyle w:val="Table"/>
            </w:pPr>
          </w:p>
        </w:tc>
        <w:tc>
          <w:tcPr>
            <w:tcW w:w="707" w:type="pct"/>
            <w:tcMar>
              <w:top w:w="0" w:type="dxa"/>
              <w:left w:w="102" w:type="dxa"/>
              <w:bottom w:w="0" w:type="dxa"/>
              <w:right w:w="108" w:type="dxa"/>
            </w:tcMar>
            <w:vAlign w:val="center"/>
            <w:hideMark/>
          </w:tcPr>
          <w:p w:rsidR="00E274CD" w:rsidRPr="00762B4E" w:rsidRDefault="00E274CD" w:rsidP="00384A8F">
            <w:pPr>
              <w:pStyle w:val="Table"/>
            </w:pPr>
          </w:p>
        </w:tc>
      </w:tr>
      <w:tr w:rsidR="00E274CD" w:rsidRPr="00762B4E" w:rsidTr="00384A8F">
        <w:trPr>
          <w:trHeight w:val="624"/>
          <w:tblCellSpacing w:w="0" w:type="dxa"/>
        </w:trPr>
        <w:tc>
          <w:tcPr>
            <w:tcW w:w="344" w:type="pct"/>
            <w:tcMar>
              <w:top w:w="0" w:type="dxa"/>
              <w:left w:w="102" w:type="dxa"/>
              <w:bottom w:w="0" w:type="dxa"/>
              <w:right w:w="108" w:type="dxa"/>
            </w:tcMar>
            <w:vAlign w:val="center"/>
            <w:hideMark/>
          </w:tcPr>
          <w:p w:rsidR="00E274CD" w:rsidRPr="00762B4E" w:rsidRDefault="00E274CD" w:rsidP="00384A8F">
            <w:pPr>
              <w:pStyle w:val="Table"/>
            </w:pPr>
            <w:r>
              <w:t>2</w:t>
            </w:r>
          </w:p>
        </w:tc>
        <w:tc>
          <w:tcPr>
            <w:tcW w:w="4656" w:type="pct"/>
            <w:gridSpan w:val="9"/>
            <w:tcMar>
              <w:top w:w="0" w:type="dxa"/>
              <w:left w:w="102" w:type="dxa"/>
              <w:bottom w:w="0" w:type="dxa"/>
              <w:right w:w="108" w:type="dxa"/>
            </w:tcMar>
            <w:vAlign w:val="center"/>
            <w:hideMark/>
          </w:tcPr>
          <w:p w:rsidR="00E274CD" w:rsidRPr="00762B4E" w:rsidRDefault="00E274CD" w:rsidP="00384A8F">
            <w:pPr>
              <w:pStyle w:val="Table"/>
            </w:pPr>
            <w:r w:rsidRPr="00762B4E">
              <w:t xml:space="preserve">Прошу провести аукцион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собственности___ </w:t>
            </w:r>
            <w:r w:rsidRPr="00762B4E">
              <w:lastRenderedPageBreak/>
              <w:t>муниципального образования</w:t>
            </w:r>
          </w:p>
        </w:tc>
      </w:tr>
      <w:tr w:rsidR="00E274CD" w:rsidRPr="00762B4E" w:rsidTr="00384A8F">
        <w:trPr>
          <w:trHeight w:val="84"/>
          <w:tblCellSpacing w:w="0" w:type="dxa"/>
        </w:trPr>
        <w:tc>
          <w:tcPr>
            <w:tcW w:w="344" w:type="pct"/>
            <w:tcMar>
              <w:top w:w="0" w:type="dxa"/>
              <w:left w:w="102" w:type="dxa"/>
              <w:bottom w:w="0" w:type="dxa"/>
              <w:right w:w="108" w:type="dxa"/>
            </w:tcMar>
            <w:vAlign w:val="center"/>
            <w:hideMark/>
          </w:tcPr>
          <w:p w:rsidR="00E274CD" w:rsidRPr="00762B4E" w:rsidRDefault="00E274CD" w:rsidP="00384A8F">
            <w:pPr>
              <w:pStyle w:val="Table"/>
            </w:pPr>
            <w:r w:rsidRPr="00762B4E">
              <w:lastRenderedPageBreak/>
              <w:t>2.1.</w:t>
            </w:r>
          </w:p>
        </w:tc>
        <w:tc>
          <w:tcPr>
            <w:tcW w:w="3152" w:type="pct"/>
            <w:gridSpan w:val="7"/>
            <w:tcMar>
              <w:top w:w="0" w:type="dxa"/>
              <w:left w:w="102" w:type="dxa"/>
              <w:bottom w:w="0" w:type="dxa"/>
              <w:right w:w="108" w:type="dxa"/>
            </w:tcMar>
            <w:vAlign w:val="center"/>
            <w:hideMark/>
          </w:tcPr>
          <w:p w:rsidR="00E274CD" w:rsidRPr="00762B4E" w:rsidRDefault="00E274CD" w:rsidP="00384A8F">
            <w:pPr>
              <w:pStyle w:val="Table"/>
            </w:pPr>
            <w:r w:rsidRPr="00762B4E">
              <w:t>кадастровый номер земельного участка</w:t>
            </w:r>
          </w:p>
        </w:tc>
        <w:tc>
          <w:tcPr>
            <w:tcW w:w="1504" w:type="pct"/>
            <w:gridSpan w:val="2"/>
            <w:tcMar>
              <w:top w:w="0" w:type="dxa"/>
              <w:left w:w="102" w:type="dxa"/>
              <w:bottom w:w="0" w:type="dxa"/>
              <w:right w:w="108" w:type="dxa"/>
            </w:tcMar>
            <w:vAlign w:val="center"/>
            <w:hideMark/>
          </w:tcPr>
          <w:p w:rsidR="00E274CD" w:rsidRPr="00762B4E" w:rsidRDefault="00E274CD" w:rsidP="00384A8F">
            <w:pPr>
              <w:pStyle w:val="Table"/>
            </w:pPr>
          </w:p>
        </w:tc>
      </w:tr>
      <w:tr w:rsidR="00E274CD" w:rsidRPr="00762B4E" w:rsidTr="00384A8F">
        <w:trPr>
          <w:trHeight w:val="84"/>
          <w:tblCellSpacing w:w="0" w:type="dxa"/>
        </w:trPr>
        <w:tc>
          <w:tcPr>
            <w:tcW w:w="344" w:type="pct"/>
            <w:tcMar>
              <w:top w:w="0" w:type="dxa"/>
              <w:left w:w="102" w:type="dxa"/>
              <w:bottom w:w="0" w:type="dxa"/>
              <w:right w:w="108" w:type="dxa"/>
            </w:tcMar>
            <w:vAlign w:val="center"/>
            <w:hideMark/>
          </w:tcPr>
          <w:p w:rsidR="00E274CD" w:rsidRPr="00762B4E" w:rsidRDefault="00E274CD" w:rsidP="00384A8F">
            <w:pPr>
              <w:pStyle w:val="Table"/>
            </w:pPr>
            <w:r w:rsidRPr="00762B4E">
              <w:t>2.2.</w:t>
            </w:r>
          </w:p>
        </w:tc>
        <w:tc>
          <w:tcPr>
            <w:tcW w:w="3152" w:type="pct"/>
            <w:gridSpan w:val="7"/>
            <w:tcMar>
              <w:top w:w="0" w:type="dxa"/>
              <w:left w:w="102" w:type="dxa"/>
              <w:bottom w:w="0" w:type="dxa"/>
              <w:right w:w="108" w:type="dxa"/>
            </w:tcMar>
            <w:vAlign w:val="center"/>
            <w:hideMark/>
          </w:tcPr>
          <w:p w:rsidR="00E274CD" w:rsidRPr="00762B4E" w:rsidRDefault="00E274CD" w:rsidP="00384A8F">
            <w:pPr>
              <w:pStyle w:val="Table"/>
            </w:pPr>
            <w:r w:rsidRPr="00762B4E">
              <w:t>цель использования земельного участка</w:t>
            </w:r>
          </w:p>
        </w:tc>
        <w:tc>
          <w:tcPr>
            <w:tcW w:w="1504" w:type="pct"/>
            <w:gridSpan w:val="2"/>
            <w:tcMar>
              <w:top w:w="0" w:type="dxa"/>
              <w:left w:w="102" w:type="dxa"/>
              <w:bottom w:w="0" w:type="dxa"/>
              <w:right w:w="108" w:type="dxa"/>
            </w:tcMar>
            <w:vAlign w:val="center"/>
            <w:hideMark/>
          </w:tcPr>
          <w:p w:rsidR="00E274CD" w:rsidRPr="00762B4E" w:rsidRDefault="00E274CD" w:rsidP="00384A8F">
            <w:pPr>
              <w:pStyle w:val="Table"/>
            </w:pPr>
          </w:p>
        </w:tc>
      </w:tr>
      <w:tr w:rsidR="00E274CD" w:rsidRPr="00762B4E" w:rsidTr="00384A8F">
        <w:trPr>
          <w:tblCellSpacing w:w="0" w:type="dxa"/>
        </w:trPr>
        <w:tc>
          <w:tcPr>
            <w:tcW w:w="344" w:type="pct"/>
            <w:vMerge w:val="restart"/>
            <w:tcMar>
              <w:top w:w="0" w:type="dxa"/>
              <w:left w:w="102" w:type="dxa"/>
              <w:bottom w:w="0" w:type="dxa"/>
              <w:right w:w="108" w:type="dxa"/>
            </w:tcMar>
            <w:vAlign w:val="center"/>
            <w:hideMark/>
          </w:tcPr>
          <w:p w:rsidR="00E274CD" w:rsidRPr="00762B4E" w:rsidRDefault="00E274CD" w:rsidP="00384A8F">
            <w:pPr>
              <w:pStyle w:val="Table"/>
            </w:pPr>
            <w:r>
              <w:t>3</w:t>
            </w:r>
          </w:p>
        </w:tc>
        <w:tc>
          <w:tcPr>
            <w:tcW w:w="4656" w:type="pct"/>
            <w:gridSpan w:val="9"/>
            <w:tcMar>
              <w:top w:w="0" w:type="dxa"/>
              <w:left w:w="102" w:type="dxa"/>
              <w:bottom w:w="0" w:type="dxa"/>
              <w:right w:w="108" w:type="dxa"/>
            </w:tcMar>
            <w:vAlign w:val="center"/>
            <w:hideMark/>
          </w:tcPr>
          <w:p w:rsidR="00E274CD" w:rsidRPr="00762B4E" w:rsidRDefault="00E274CD" w:rsidP="00384A8F">
            <w:pPr>
              <w:pStyle w:val="Table"/>
            </w:pPr>
            <w:r w:rsidRPr="00762B4E">
              <w:t>К заявлению прилагаются по желанию заявителя:</w:t>
            </w:r>
          </w:p>
        </w:tc>
      </w:tr>
      <w:tr w:rsidR="00E274CD" w:rsidRPr="00762B4E" w:rsidTr="00384A8F">
        <w:trPr>
          <w:tblCellSpacing w:w="0" w:type="dxa"/>
        </w:trPr>
        <w:tc>
          <w:tcPr>
            <w:tcW w:w="344" w:type="pct"/>
            <w:vMerge/>
            <w:vAlign w:val="center"/>
            <w:hideMark/>
          </w:tcPr>
          <w:p w:rsidR="00E274CD" w:rsidRPr="00762B4E" w:rsidRDefault="00E274CD" w:rsidP="00384A8F">
            <w:pPr>
              <w:pStyle w:val="Table"/>
            </w:pPr>
          </w:p>
        </w:tc>
        <w:tc>
          <w:tcPr>
            <w:tcW w:w="177" w:type="pct"/>
            <w:tcMar>
              <w:top w:w="0" w:type="dxa"/>
              <w:left w:w="102" w:type="dxa"/>
              <w:bottom w:w="0" w:type="dxa"/>
              <w:right w:w="108" w:type="dxa"/>
            </w:tcMar>
            <w:vAlign w:val="center"/>
            <w:hideMark/>
          </w:tcPr>
          <w:p w:rsidR="00E274CD" w:rsidRPr="00762B4E" w:rsidRDefault="00E274CD" w:rsidP="00384A8F">
            <w:pPr>
              <w:pStyle w:val="Table"/>
            </w:pPr>
          </w:p>
        </w:tc>
        <w:tc>
          <w:tcPr>
            <w:tcW w:w="4479" w:type="pct"/>
            <w:gridSpan w:val="8"/>
            <w:tcMar>
              <w:top w:w="0" w:type="dxa"/>
              <w:left w:w="102" w:type="dxa"/>
              <w:bottom w:w="0" w:type="dxa"/>
              <w:right w:w="108" w:type="dxa"/>
            </w:tcMar>
            <w:vAlign w:val="center"/>
            <w:hideMark/>
          </w:tcPr>
          <w:p w:rsidR="00E274CD" w:rsidRPr="00762B4E" w:rsidRDefault="00E274CD" w:rsidP="00384A8F">
            <w:pPr>
              <w:pStyle w:val="Table"/>
            </w:pPr>
            <w:r w:rsidRPr="00762B4E">
              <w:t>выписка из Единого государственного реестра юридических лиц;</w:t>
            </w:r>
          </w:p>
        </w:tc>
      </w:tr>
      <w:tr w:rsidR="00E274CD" w:rsidRPr="00762B4E" w:rsidTr="00384A8F">
        <w:trPr>
          <w:tblCellSpacing w:w="0" w:type="dxa"/>
        </w:trPr>
        <w:tc>
          <w:tcPr>
            <w:tcW w:w="344" w:type="pct"/>
            <w:vMerge/>
            <w:vAlign w:val="center"/>
            <w:hideMark/>
          </w:tcPr>
          <w:p w:rsidR="00E274CD" w:rsidRPr="00762B4E" w:rsidRDefault="00E274CD" w:rsidP="00384A8F">
            <w:pPr>
              <w:pStyle w:val="Table"/>
            </w:pPr>
          </w:p>
        </w:tc>
        <w:tc>
          <w:tcPr>
            <w:tcW w:w="177" w:type="pct"/>
            <w:tcMar>
              <w:top w:w="0" w:type="dxa"/>
              <w:left w:w="102" w:type="dxa"/>
              <w:bottom w:w="0" w:type="dxa"/>
              <w:right w:w="108" w:type="dxa"/>
            </w:tcMar>
            <w:vAlign w:val="center"/>
            <w:hideMark/>
          </w:tcPr>
          <w:p w:rsidR="00E274CD" w:rsidRPr="00762B4E" w:rsidRDefault="00E274CD" w:rsidP="00384A8F">
            <w:pPr>
              <w:pStyle w:val="Table"/>
            </w:pPr>
          </w:p>
        </w:tc>
        <w:tc>
          <w:tcPr>
            <w:tcW w:w="4479" w:type="pct"/>
            <w:gridSpan w:val="8"/>
            <w:tcMar>
              <w:top w:w="0" w:type="dxa"/>
              <w:left w:w="102" w:type="dxa"/>
              <w:bottom w:w="0" w:type="dxa"/>
              <w:right w:w="108" w:type="dxa"/>
            </w:tcMar>
            <w:vAlign w:val="center"/>
            <w:hideMark/>
          </w:tcPr>
          <w:p w:rsidR="00E274CD" w:rsidRPr="00762B4E" w:rsidRDefault="00E274CD" w:rsidP="00384A8F">
            <w:pPr>
              <w:pStyle w:val="Table"/>
            </w:pPr>
          </w:p>
        </w:tc>
      </w:tr>
      <w:tr w:rsidR="00E274CD" w:rsidRPr="00762B4E" w:rsidTr="00384A8F">
        <w:trPr>
          <w:tblCellSpacing w:w="0" w:type="dxa"/>
        </w:trPr>
        <w:tc>
          <w:tcPr>
            <w:tcW w:w="344" w:type="pct"/>
            <w:vMerge/>
            <w:vAlign w:val="center"/>
            <w:hideMark/>
          </w:tcPr>
          <w:p w:rsidR="00E274CD" w:rsidRPr="00762B4E" w:rsidRDefault="00E274CD" w:rsidP="00384A8F">
            <w:pPr>
              <w:pStyle w:val="Table"/>
            </w:pPr>
          </w:p>
        </w:tc>
        <w:tc>
          <w:tcPr>
            <w:tcW w:w="177" w:type="pct"/>
            <w:tcMar>
              <w:top w:w="0" w:type="dxa"/>
              <w:left w:w="102" w:type="dxa"/>
              <w:bottom w:w="0" w:type="dxa"/>
              <w:right w:w="108" w:type="dxa"/>
            </w:tcMar>
            <w:vAlign w:val="center"/>
            <w:hideMark/>
          </w:tcPr>
          <w:p w:rsidR="00E274CD" w:rsidRPr="00762B4E" w:rsidRDefault="00E274CD" w:rsidP="00384A8F">
            <w:pPr>
              <w:pStyle w:val="Table"/>
            </w:pPr>
          </w:p>
        </w:tc>
        <w:tc>
          <w:tcPr>
            <w:tcW w:w="4479" w:type="pct"/>
            <w:gridSpan w:val="8"/>
            <w:tcMar>
              <w:top w:w="0" w:type="dxa"/>
              <w:left w:w="102" w:type="dxa"/>
              <w:bottom w:w="0" w:type="dxa"/>
              <w:right w:w="108" w:type="dxa"/>
            </w:tcMar>
            <w:vAlign w:val="center"/>
            <w:hideMark/>
          </w:tcPr>
          <w:p w:rsidR="00E274CD" w:rsidRPr="00762B4E" w:rsidRDefault="00E274CD" w:rsidP="00384A8F">
            <w:pPr>
              <w:pStyle w:val="Table"/>
            </w:pPr>
            <w:r w:rsidRPr="00762B4E">
              <w:t>выписка из Единого государственного реестра недвижимости о правах на земельный участок.</w:t>
            </w:r>
          </w:p>
        </w:tc>
      </w:tr>
      <w:tr w:rsidR="00E274CD" w:rsidRPr="00762B4E" w:rsidTr="00384A8F">
        <w:trPr>
          <w:tblCellSpacing w:w="0" w:type="dxa"/>
        </w:trPr>
        <w:tc>
          <w:tcPr>
            <w:tcW w:w="344" w:type="pct"/>
            <w:vMerge w:val="restart"/>
            <w:tcMar>
              <w:top w:w="0" w:type="dxa"/>
              <w:left w:w="102" w:type="dxa"/>
              <w:bottom w:w="0" w:type="dxa"/>
              <w:right w:w="108" w:type="dxa"/>
            </w:tcMar>
            <w:vAlign w:val="center"/>
            <w:hideMark/>
          </w:tcPr>
          <w:p w:rsidR="00E274CD" w:rsidRPr="00762B4E" w:rsidRDefault="00E274CD" w:rsidP="00384A8F">
            <w:pPr>
              <w:pStyle w:val="Table"/>
            </w:pPr>
            <w:r>
              <w:t>4</w:t>
            </w:r>
          </w:p>
        </w:tc>
        <w:tc>
          <w:tcPr>
            <w:tcW w:w="4656" w:type="pct"/>
            <w:gridSpan w:val="9"/>
            <w:tcMar>
              <w:top w:w="0" w:type="dxa"/>
              <w:left w:w="102" w:type="dxa"/>
              <w:bottom w:w="0" w:type="dxa"/>
              <w:right w:w="108" w:type="dxa"/>
            </w:tcMar>
            <w:vAlign w:val="center"/>
            <w:hideMark/>
          </w:tcPr>
          <w:p w:rsidR="00E274CD" w:rsidRPr="00762B4E" w:rsidRDefault="00E274CD" w:rsidP="00384A8F">
            <w:pPr>
              <w:pStyle w:val="Table"/>
            </w:pPr>
            <w:r w:rsidRPr="00762B4E">
              <w:t>Способ получения результата муниципальной услуги:</w:t>
            </w:r>
          </w:p>
        </w:tc>
      </w:tr>
      <w:tr w:rsidR="00E274CD" w:rsidRPr="00762B4E" w:rsidTr="00384A8F">
        <w:trPr>
          <w:tblCellSpacing w:w="0" w:type="dxa"/>
        </w:trPr>
        <w:tc>
          <w:tcPr>
            <w:tcW w:w="344" w:type="pct"/>
            <w:vMerge/>
            <w:vAlign w:val="center"/>
            <w:hideMark/>
          </w:tcPr>
          <w:p w:rsidR="00E274CD" w:rsidRPr="00762B4E" w:rsidRDefault="00E274CD" w:rsidP="00384A8F">
            <w:pPr>
              <w:pStyle w:val="Table"/>
            </w:pPr>
          </w:p>
        </w:tc>
        <w:tc>
          <w:tcPr>
            <w:tcW w:w="177" w:type="pct"/>
            <w:tcMar>
              <w:top w:w="0" w:type="dxa"/>
              <w:left w:w="102" w:type="dxa"/>
              <w:bottom w:w="0" w:type="dxa"/>
              <w:right w:w="108" w:type="dxa"/>
            </w:tcMar>
            <w:vAlign w:val="center"/>
            <w:hideMark/>
          </w:tcPr>
          <w:p w:rsidR="00E274CD" w:rsidRPr="00762B4E" w:rsidRDefault="00E274CD" w:rsidP="00384A8F">
            <w:pPr>
              <w:pStyle w:val="Table"/>
            </w:pPr>
          </w:p>
        </w:tc>
        <w:tc>
          <w:tcPr>
            <w:tcW w:w="4479" w:type="pct"/>
            <w:gridSpan w:val="8"/>
            <w:tcMar>
              <w:top w:w="0" w:type="dxa"/>
              <w:left w:w="102" w:type="dxa"/>
              <w:bottom w:w="0" w:type="dxa"/>
              <w:right w:w="108" w:type="dxa"/>
            </w:tcMar>
            <w:vAlign w:val="center"/>
            <w:hideMark/>
          </w:tcPr>
          <w:p w:rsidR="00E274CD" w:rsidRPr="00762B4E" w:rsidRDefault="00E274CD" w:rsidP="00384A8F">
            <w:pPr>
              <w:pStyle w:val="Table"/>
            </w:pPr>
            <w:r w:rsidRPr="00762B4E">
              <w:t>в виде бумажного документа, который заявитель получает непосредственно при личном обращении в МФЦ;</w:t>
            </w:r>
          </w:p>
        </w:tc>
      </w:tr>
      <w:tr w:rsidR="00E274CD" w:rsidRPr="00762B4E" w:rsidTr="00384A8F">
        <w:trPr>
          <w:tblCellSpacing w:w="0" w:type="dxa"/>
        </w:trPr>
        <w:tc>
          <w:tcPr>
            <w:tcW w:w="344" w:type="pct"/>
            <w:vMerge/>
            <w:vAlign w:val="center"/>
            <w:hideMark/>
          </w:tcPr>
          <w:p w:rsidR="00E274CD" w:rsidRPr="00762B4E" w:rsidRDefault="00E274CD" w:rsidP="00384A8F">
            <w:pPr>
              <w:pStyle w:val="Table"/>
            </w:pPr>
          </w:p>
        </w:tc>
        <w:tc>
          <w:tcPr>
            <w:tcW w:w="177" w:type="pct"/>
            <w:tcMar>
              <w:top w:w="0" w:type="dxa"/>
              <w:left w:w="102" w:type="dxa"/>
              <w:bottom w:w="0" w:type="dxa"/>
              <w:right w:w="108" w:type="dxa"/>
            </w:tcMar>
            <w:vAlign w:val="center"/>
            <w:hideMark/>
          </w:tcPr>
          <w:p w:rsidR="00E274CD" w:rsidRPr="00762B4E" w:rsidRDefault="00E274CD" w:rsidP="00384A8F">
            <w:pPr>
              <w:pStyle w:val="Table"/>
            </w:pPr>
          </w:p>
        </w:tc>
        <w:tc>
          <w:tcPr>
            <w:tcW w:w="4479" w:type="pct"/>
            <w:gridSpan w:val="8"/>
            <w:tcMar>
              <w:top w:w="0" w:type="dxa"/>
              <w:left w:w="102" w:type="dxa"/>
              <w:bottom w:w="0" w:type="dxa"/>
              <w:right w:w="108" w:type="dxa"/>
            </w:tcMar>
            <w:vAlign w:val="center"/>
            <w:hideMark/>
          </w:tcPr>
          <w:p w:rsidR="00E274CD" w:rsidRPr="00762B4E" w:rsidRDefault="00E274CD" w:rsidP="00384A8F">
            <w:pPr>
              <w:pStyle w:val="Table"/>
            </w:pPr>
            <w:r w:rsidRPr="00762B4E">
              <w:t>в виде бумажного документа, который направляется заявителю посредством почтового отправления;</w:t>
            </w:r>
          </w:p>
        </w:tc>
      </w:tr>
      <w:tr w:rsidR="00E274CD" w:rsidRPr="00762B4E" w:rsidTr="00384A8F">
        <w:trPr>
          <w:tblCellSpacing w:w="0" w:type="dxa"/>
        </w:trPr>
        <w:tc>
          <w:tcPr>
            <w:tcW w:w="344" w:type="pct"/>
            <w:vMerge/>
            <w:vAlign w:val="center"/>
            <w:hideMark/>
          </w:tcPr>
          <w:p w:rsidR="00E274CD" w:rsidRPr="00762B4E" w:rsidRDefault="00E274CD" w:rsidP="00384A8F">
            <w:pPr>
              <w:pStyle w:val="Table"/>
            </w:pPr>
          </w:p>
        </w:tc>
        <w:tc>
          <w:tcPr>
            <w:tcW w:w="177" w:type="pct"/>
            <w:tcMar>
              <w:top w:w="0" w:type="dxa"/>
              <w:left w:w="102" w:type="dxa"/>
              <w:bottom w:w="0" w:type="dxa"/>
              <w:right w:w="108" w:type="dxa"/>
            </w:tcMar>
            <w:vAlign w:val="center"/>
            <w:hideMark/>
          </w:tcPr>
          <w:p w:rsidR="00E274CD" w:rsidRPr="00762B4E" w:rsidRDefault="00E274CD" w:rsidP="00384A8F">
            <w:pPr>
              <w:pStyle w:val="Table"/>
            </w:pPr>
          </w:p>
        </w:tc>
        <w:tc>
          <w:tcPr>
            <w:tcW w:w="4479" w:type="pct"/>
            <w:gridSpan w:val="8"/>
            <w:tcMar>
              <w:top w:w="0" w:type="dxa"/>
              <w:left w:w="102" w:type="dxa"/>
              <w:bottom w:w="0" w:type="dxa"/>
              <w:right w:w="108" w:type="dxa"/>
            </w:tcMar>
            <w:vAlign w:val="center"/>
            <w:hideMark/>
          </w:tcPr>
          <w:p w:rsidR="00E274CD" w:rsidRPr="00762B4E" w:rsidRDefault="00E274CD" w:rsidP="00384A8F">
            <w:pPr>
              <w:pStyle w:val="Table"/>
            </w:pPr>
            <w:r w:rsidRPr="00762B4E">
              <w:t>на Портале услуг Тюменской области в форме электронного документа (указывается только в случае подачи заявления в электронной форме посредством Портала услуг Тюменской области: http://uslugi.admtyumen.ru)</w:t>
            </w:r>
          </w:p>
        </w:tc>
      </w:tr>
      <w:tr w:rsidR="00E274CD" w:rsidRPr="00762B4E" w:rsidTr="00384A8F">
        <w:trPr>
          <w:tblCellSpacing w:w="0" w:type="dxa"/>
        </w:trPr>
        <w:tc>
          <w:tcPr>
            <w:tcW w:w="344" w:type="pct"/>
            <w:vMerge/>
            <w:vAlign w:val="center"/>
            <w:hideMark/>
          </w:tcPr>
          <w:p w:rsidR="00E274CD" w:rsidRPr="00762B4E" w:rsidRDefault="00E274CD" w:rsidP="00384A8F">
            <w:pPr>
              <w:pStyle w:val="Table"/>
            </w:pPr>
          </w:p>
        </w:tc>
        <w:tc>
          <w:tcPr>
            <w:tcW w:w="177" w:type="pct"/>
            <w:tcMar>
              <w:top w:w="0" w:type="dxa"/>
              <w:left w:w="102" w:type="dxa"/>
              <w:bottom w:w="0" w:type="dxa"/>
              <w:right w:w="108" w:type="dxa"/>
            </w:tcMar>
            <w:vAlign w:val="center"/>
            <w:hideMark/>
          </w:tcPr>
          <w:p w:rsidR="00E274CD" w:rsidRPr="00762B4E" w:rsidRDefault="00E274CD" w:rsidP="00384A8F">
            <w:pPr>
              <w:pStyle w:val="Table"/>
            </w:pPr>
          </w:p>
        </w:tc>
        <w:tc>
          <w:tcPr>
            <w:tcW w:w="4479" w:type="pct"/>
            <w:gridSpan w:val="8"/>
            <w:tcMar>
              <w:top w:w="0" w:type="dxa"/>
              <w:left w:w="102" w:type="dxa"/>
              <w:bottom w:w="0" w:type="dxa"/>
              <w:right w:w="108" w:type="dxa"/>
            </w:tcMar>
            <w:vAlign w:val="center"/>
            <w:hideMark/>
          </w:tcPr>
          <w:p w:rsidR="00E274CD" w:rsidRPr="00762B4E" w:rsidRDefault="00E274CD" w:rsidP="00384A8F">
            <w:pPr>
              <w:pStyle w:val="Table"/>
            </w:pPr>
            <w:r w:rsidRPr="00762B4E">
              <w:t>в виде электронного документа, который направляется заявителю посредством электронной почты.</w:t>
            </w:r>
          </w:p>
        </w:tc>
      </w:tr>
      <w:tr w:rsidR="00E274CD" w:rsidRPr="00762B4E" w:rsidTr="00384A8F">
        <w:trPr>
          <w:tblCellSpacing w:w="0" w:type="dxa"/>
        </w:trPr>
        <w:tc>
          <w:tcPr>
            <w:tcW w:w="344" w:type="pct"/>
            <w:vMerge w:val="restart"/>
            <w:tcMar>
              <w:top w:w="0" w:type="dxa"/>
              <w:left w:w="102" w:type="dxa"/>
              <w:bottom w:w="0" w:type="dxa"/>
              <w:right w:w="108" w:type="dxa"/>
            </w:tcMar>
            <w:vAlign w:val="center"/>
            <w:hideMark/>
          </w:tcPr>
          <w:p w:rsidR="00E274CD" w:rsidRPr="00762B4E" w:rsidRDefault="00E274CD" w:rsidP="00384A8F">
            <w:pPr>
              <w:pStyle w:val="Table"/>
            </w:pPr>
            <w:r>
              <w:t>5</w:t>
            </w:r>
          </w:p>
        </w:tc>
        <w:tc>
          <w:tcPr>
            <w:tcW w:w="2677" w:type="pct"/>
            <w:gridSpan w:val="6"/>
            <w:tcMar>
              <w:top w:w="0" w:type="dxa"/>
              <w:left w:w="102" w:type="dxa"/>
              <w:bottom w:w="0" w:type="dxa"/>
              <w:right w:w="108" w:type="dxa"/>
            </w:tcMar>
            <w:vAlign w:val="center"/>
            <w:hideMark/>
          </w:tcPr>
          <w:p w:rsidR="00E274CD" w:rsidRPr="00762B4E" w:rsidRDefault="00E274CD" w:rsidP="00384A8F">
            <w:pPr>
              <w:pStyle w:val="Table"/>
            </w:pPr>
            <w:r w:rsidRPr="00762B4E">
              <w:t>Подпись заявителя (представителя заявителя):</w:t>
            </w:r>
          </w:p>
        </w:tc>
        <w:tc>
          <w:tcPr>
            <w:tcW w:w="1979" w:type="pct"/>
            <w:gridSpan w:val="3"/>
            <w:tcMar>
              <w:top w:w="0" w:type="dxa"/>
              <w:left w:w="102" w:type="dxa"/>
              <w:bottom w:w="0" w:type="dxa"/>
              <w:right w:w="108" w:type="dxa"/>
            </w:tcMar>
            <w:vAlign w:val="center"/>
            <w:hideMark/>
          </w:tcPr>
          <w:p w:rsidR="00E274CD" w:rsidRPr="00762B4E" w:rsidRDefault="00E274CD" w:rsidP="00384A8F">
            <w:pPr>
              <w:pStyle w:val="Table"/>
            </w:pPr>
            <w:r w:rsidRPr="00762B4E">
              <w:t>Дата:</w:t>
            </w:r>
          </w:p>
        </w:tc>
      </w:tr>
      <w:tr w:rsidR="00E274CD" w:rsidRPr="00762B4E" w:rsidTr="00384A8F">
        <w:trPr>
          <w:tblCellSpacing w:w="0" w:type="dxa"/>
        </w:trPr>
        <w:tc>
          <w:tcPr>
            <w:tcW w:w="344" w:type="pct"/>
            <w:vMerge/>
            <w:vAlign w:val="center"/>
            <w:hideMark/>
          </w:tcPr>
          <w:p w:rsidR="00E274CD" w:rsidRPr="00762B4E" w:rsidRDefault="00E274CD" w:rsidP="00384A8F">
            <w:pPr>
              <w:pStyle w:val="Table"/>
            </w:pPr>
          </w:p>
        </w:tc>
        <w:tc>
          <w:tcPr>
            <w:tcW w:w="2677" w:type="pct"/>
            <w:gridSpan w:val="6"/>
            <w:tcMar>
              <w:top w:w="0" w:type="dxa"/>
              <w:left w:w="102" w:type="dxa"/>
              <w:bottom w:w="0" w:type="dxa"/>
              <w:right w:w="108" w:type="dxa"/>
            </w:tcMar>
            <w:vAlign w:val="center"/>
            <w:hideMark/>
          </w:tcPr>
          <w:p w:rsidR="00E274CD" w:rsidRPr="00762B4E" w:rsidRDefault="00E274CD" w:rsidP="00384A8F">
            <w:pPr>
              <w:pStyle w:val="Table"/>
            </w:pPr>
            <w:r w:rsidRPr="00762B4E">
              <w:t>_________ ___________________</w:t>
            </w:r>
          </w:p>
          <w:p w:rsidR="00E274CD" w:rsidRPr="00762B4E" w:rsidRDefault="00E274CD" w:rsidP="00384A8F">
            <w:pPr>
              <w:pStyle w:val="Table"/>
            </w:pPr>
            <w:r w:rsidRPr="00762B4E">
              <w:t>(Подпись) (Инициалы, фамилия)</w:t>
            </w:r>
          </w:p>
        </w:tc>
        <w:tc>
          <w:tcPr>
            <w:tcW w:w="1979" w:type="pct"/>
            <w:gridSpan w:val="3"/>
            <w:tcMar>
              <w:top w:w="0" w:type="dxa"/>
              <w:left w:w="102" w:type="dxa"/>
              <w:bottom w:w="0" w:type="dxa"/>
              <w:right w:w="108" w:type="dxa"/>
            </w:tcMar>
            <w:vAlign w:val="center"/>
            <w:hideMark/>
          </w:tcPr>
          <w:p w:rsidR="00E274CD" w:rsidRPr="00762B4E" w:rsidRDefault="00E274CD" w:rsidP="00384A8F">
            <w:pPr>
              <w:pStyle w:val="Table"/>
            </w:pPr>
            <w:r w:rsidRPr="00762B4E">
              <w:t xml:space="preserve">«__» ___________ ____ </w:t>
            </w:r>
            <w:proofErr w:type="gramStart"/>
            <w:r w:rsidRPr="00762B4E">
              <w:t>г</w:t>
            </w:r>
            <w:proofErr w:type="gramEnd"/>
            <w:r w:rsidRPr="00762B4E">
              <w:t>.</w:t>
            </w:r>
          </w:p>
        </w:tc>
      </w:tr>
      <w:tr w:rsidR="00E274CD" w:rsidRPr="00762B4E" w:rsidTr="00384A8F">
        <w:trPr>
          <w:tblCellSpacing w:w="0" w:type="dxa"/>
        </w:trPr>
        <w:tc>
          <w:tcPr>
            <w:tcW w:w="344" w:type="pct"/>
            <w:vMerge w:val="restart"/>
            <w:tcMar>
              <w:top w:w="0" w:type="dxa"/>
              <w:left w:w="102" w:type="dxa"/>
              <w:bottom w:w="0" w:type="dxa"/>
              <w:right w:w="108" w:type="dxa"/>
            </w:tcMar>
            <w:vAlign w:val="center"/>
            <w:hideMark/>
          </w:tcPr>
          <w:p w:rsidR="00E274CD" w:rsidRPr="00762B4E" w:rsidRDefault="00E274CD" w:rsidP="00384A8F">
            <w:pPr>
              <w:pStyle w:val="Table"/>
              <w:suppressAutoHyphens/>
            </w:pPr>
            <w:r>
              <w:t>6</w:t>
            </w:r>
          </w:p>
        </w:tc>
        <w:tc>
          <w:tcPr>
            <w:tcW w:w="2677" w:type="pct"/>
            <w:gridSpan w:val="6"/>
            <w:tcMar>
              <w:top w:w="0" w:type="dxa"/>
              <w:left w:w="102" w:type="dxa"/>
              <w:bottom w:w="0" w:type="dxa"/>
              <w:right w:w="108" w:type="dxa"/>
            </w:tcMar>
            <w:vAlign w:val="center"/>
            <w:hideMark/>
          </w:tcPr>
          <w:p w:rsidR="00E274CD" w:rsidRPr="00762B4E" w:rsidRDefault="00E274CD" w:rsidP="00384A8F">
            <w:pPr>
              <w:pStyle w:val="Table"/>
            </w:pPr>
            <w:r w:rsidRPr="00762B4E">
              <w:t>Отметка должностного лица, принявшего заявление и приложенные к нему документы:</w:t>
            </w:r>
          </w:p>
        </w:tc>
        <w:tc>
          <w:tcPr>
            <w:tcW w:w="1979" w:type="pct"/>
            <w:gridSpan w:val="3"/>
            <w:tcMar>
              <w:top w:w="0" w:type="dxa"/>
              <w:left w:w="102" w:type="dxa"/>
              <w:bottom w:w="0" w:type="dxa"/>
              <w:right w:w="108" w:type="dxa"/>
            </w:tcMar>
            <w:vAlign w:val="center"/>
            <w:hideMark/>
          </w:tcPr>
          <w:p w:rsidR="00E274CD" w:rsidRPr="00762B4E" w:rsidRDefault="00E274CD" w:rsidP="00384A8F">
            <w:pPr>
              <w:pStyle w:val="Table"/>
            </w:pPr>
            <w:r w:rsidRPr="00762B4E">
              <w:t>Дата:</w:t>
            </w:r>
          </w:p>
        </w:tc>
      </w:tr>
      <w:tr w:rsidR="00E274CD" w:rsidRPr="00762B4E" w:rsidTr="00384A8F">
        <w:trPr>
          <w:tblCellSpacing w:w="0" w:type="dxa"/>
        </w:trPr>
        <w:tc>
          <w:tcPr>
            <w:tcW w:w="344" w:type="pct"/>
            <w:vMerge/>
            <w:vAlign w:val="center"/>
            <w:hideMark/>
          </w:tcPr>
          <w:p w:rsidR="00E274CD" w:rsidRPr="00762B4E" w:rsidRDefault="00E274CD" w:rsidP="00384A8F">
            <w:pPr>
              <w:pStyle w:val="Table"/>
            </w:pPr>
          </w:p>
        </w:tc>
        <w:tc>
          <w:tcPr>
            <w:tcW w:w="2677" w:type="pct"/>
            <w:gridSpan w:val="6"/>
            <w:tcMar>
              <w:top w:w="0" w:type="dxa"/>
              <w:left w:w="102" w:type="dxa"/>
              <w:bottom w:w="0" w:type="dxa"/>
              <w:right w:w="108" w:type="dxa"/>
            </w:tcMar>
            <w:vAlign w:val="center"/>
            <w:hideMark/>
          </w:tcPr>
          <w:p w:rsidR="00E274CD" w:rsidRPr="00762B4E" w:rsidRDefault="00E274CD" w:rsidP="00384A8F">
            <w:pPr>
              <w:pStyle w:val="Table"/>
            </w:pPr>
            <w:r w:rsidRPr="00762B4E">
              <w:t>_________ ___________________</w:t>
            </w:r>
          </w:p>
          <w:p w:rsidR="00E274CD" w:rsidRPr="00762B4E" w:rsidRDefault="00E274CD" w:rsidP="00384A8F">
            <w:pPr>
              <w:pStyle w:val="Table"/>
            </w:pPr>
            <w:r w:rsidRPr="00762B4E">
              <w:t>(Подпись) (Инициалы, фамилия)</w:t>
            </w:r>
          </w:p>
        </w:tc>
        <w:tc>
          <w:tcPr>
            <w:tcW w:w="1979" w:type="pct"/>
            <w:gridSpan w:val="3"/>
            <w:tcMar>
              <w:top w:w="0" w:type="dxa"/>
              <w:left w:w="102" w:type="dxa"/>
              <w:bottom w:w="0" w:type="dxa"/>
              <w:right w:w="108" w:type="dxa"/>
            </w:tcMar>
            <w:vAlign w:val="center"/>
            <w:hideMark/>
          </w:tcPr>
          <w:p w:rsidR="00E274CD" w:rsidRPr="00762B4E" w:rsidRDefault="00E274CD" w:rsidP="00384A8F">
            <w:pPr>
              <w:pStyle w:val="Table"/>
            </w:pPr>
            <w:r w:rsidRPr="00762B4E">
              <w:t xml:space="preserve">«__» ___________ ____ </w:t>
            </w:r>
            <w:proofErr w:type="gramStart"/>
            <w:r w:rsidRPr="00762B4E">
              <w:t>г</w:t>
            </w:r>
            <w:proofErr w:type="gramEnd"/>
            <w:r w:rsidRPr="00762B4E">
              <w:t>.</w:t>
            </w:r>
          </w:p>
        </w:tc>
      </w:tr>
    </w:tbl>
    <w:p w:rsidR="00E274CD" w:rsidRDefault="00E274CD" w:rsidP="00E274CD">
      <w:pPr>
        <w:suppressAutoHyphens/>
        <w:ind w:firstLine="0"/>
        <w:jc w:val="left"/>
        <w:rPr>
          <w:rFonts w:cs="Arial"/>
          <w:sz w:val="26"/>
          <w:szCs w:val="26"/>
        </w:rPr>
      </w:pPr>
    </w:p>
    <w:p w:rsidR="00E274CD" w:rsidRPr="00EB7B4B" w:rsidRDefault="00E274CD" w:rsidP="00E274CD">
      <w:pPr>
        <w:suppressAutoHyphens/>
        <w:ind w:firstLine="0"/>
        <w:jc w:val="right"/>
      </w:pPr>
      <w:r w:rsidRPr="00EB7B4B">
        <w:t xml:space="preserve">Приложение №2 </w:t>
      </w:r>
    </w:p>
    <w:p w:rsidR="00E274CD" w:rsidRPr="00EB7B4B" w:rsidRDefault="00E274CD" w:rsidP="00E274CD">
      <w:pPr>
        <w:suppressAutoHyphens/>
        <w:ind w:firstLine="0"/>
        <w:jc w:val="right"/>
      </w:pPr>
      <w:r w:rsidRPr="00EB7B4B">
        <w:t>к административному регламенту</w:t>
      </w:r>
    </w:p>
    <w:tbl>
      <w:tblPr>
        <w:tblW w:w="5085"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6" w:type="dxa"/>
          <w:left w:w="96" w:type="dxa"/>
          <w:bottom w:w="96" w:type="dxa"/>
          <w:right w:w="96" w:type="dxa"/>
        </w:tblCellMar>
        <w:tblLook w:val="04A0" w:firstRow="1" w:lastRow="0" w:firstColumn="1" w:lastColumn="0" w:noHBand="0" w:noVBand="1"/>
      </w:tblPr>
      <w:tblGrid>
        <w:gridCol w:w="480"/>
        <w:gridCol w:w="1595"/>
        <w:gridCol w:w="245"/>
        <w:gridCol w:w="1611"/>
        <w:gridCol w:w="2271"/>
        <w:gridCol w:w="706"/>
        <w:gridCol w:w="568"/>
        <w:gridCol w:w="1276"/>
        <w:gridCol w:w="1278"/>
      </w:tblGrid>
      <w:tr w:rsidR="00E274CD" w:rsidRPr="00762B4E" w:rsidTr="00E274CD">
        <w:trPr>
          <w:trHeight w:val="84"/>
          <w:tblCellSpacing w:w="0" w:type="dxa"/>
        </w:trPr>
        <w:tc>
          <w:tcPr>
            <w:tcW w:w="240" w:type="pct"/>
            <w:tcMar>
              <w:top w:w="0" w:type="dxa"/>
              <w:left w:w="96" w:type="dxa"/>
              <w:bottom w:w="0" w:type="dxa"/>
              <w:right w:w="108" w:type="dxa"/>
            </w:tcMar>
            <w:vAlign w:val="center"/>
            <w:hideMark/>
          </w:tcPr>
          <w:p w:rsidR="00E274CD" w:rsidRPr="00762B4E" w:rsidRDefault="00E274CD" w:rsidP="00384A8F">
            <w:pPr>
              <w:pStyle w:val="Table0"/>
            </w:pPr>
            <w:r w:rsidRPr="00762B4E">
              <w:t>№</w:t>
            </w:r>
          </w:p>
        </w:tc>
        <w:tc>
          <w:tcPr>
            <w:tcW w:w="4760" w:type="pct"/>
            <w:gridSpan w:val="8"/>
            <w:tcMar>
              <w:top w:w="0" w:type="dxa"/>
              <w:left w:w="96" w:type="dxa"/>
              <w:bottom w:w="0" w:type="dxa"/>
              <w:right w:w="108" w:type="dxa"/>
            </w:tcMar>
            <w:vAlign w:val="center"/>
            <w:hideMark/>
          </w:tcPr>
          <w:p w:rsidR="00E274CD" w:rsidRPr="00762B4E" w:rsidRDefault="00E274CD" w:rsidP="00384A8F">
            <w:pPr>
              <w:pStyle w:val="Table0"/>
            </w:pPr>
            <w:r w:rsidRPr="00762B4E">
              <w:t xml:space="preserve">администрация </w:t>
            </w:r>
          </w:p>
          <w:p w:rsidR="00E274CD" w:rsidRPr="00762B4E" w:rsidRDefault="00E274CD" w:rsidP="00384A8F">
            <w:pPr>
              <w:pStyle w:val="Table0"/>
            </w:pPr>
            <w:r w:rsidRPr="00762B4E">
              <w:t>муниципального образования поселок Боровский</w:t>
            </w:r>
          </w:p>
        </w:tc>
      </w:tr>
      <w:tr w:rsidR="00E274CD" w:rsidRPr="00762B4E" w:rsidTr="00E274CD">
        <w:trPr>
          <w:tblCellSpacing w:w="0" w:type="dxa"/>
        </w:trPr>
        <w:tc>
          <w:tcPr>
            <w:tcW w:w="240" w:type="pct"/>
            <w:vMerge w:val="restart"/>
            <w:tcMar>
              <w:top w:w="0" w:type="dxa"/>
              <w:left w:w="96" w:type="dxa"/>
              <w:bottom w:w="0" w:type="dxa"/>
              <w:right w:w="108" w:type="dxa"/>
            </w:tcMar>
            <w:vAlign w:val="center"/>
            <w:hideMark/>
          </w:tcPr>
          <w:p w:rsidR="00E274CD" w:rsidRPr="00762B4E" w:rsidRDefault="00E274CD" w:rsidP="00384A8F">
            <w:pPr>
              <w:pStyle w:val="Table0"/>
            </w:pPr>
            <w:r w:rsidRPr="00762B4E">
              <w:t>1.</w:t>
            </w:r>
          </w:p>
        </w:tc>
        <w:tc>
          <w:tcPr>
            <w:tcW w:w="795" w:type="pct"/>
            <w:vMerge w:val="restart"/>
            <w:tcMar>
              <w:top w:w="0" w:type="dxa"/>
              <w:left w:w="96" w:type="dxa"/>
              <w:bottom w:w="0" w:type="dxa"/>
              <w:right w:w="108" w:type="dxa"/>
            </w:tcMar>
            <w:vAlign w:val="center"/>
            <w:hideMark/>
          </w:tcPr>
          <w:p w:rsidR="00E274CD" w:rsidRPr="00762B4E" w:rsidRDefault="00E274CD" w:rsidP="00384A8F">
            <w:pPr>
              <w:pStyle w:val="Table0"/>
            </w:pPr>
            <w:r w:rsidRPr="00762B4E">
              <w:t>Заявитель</w:t>
            </w:r>
          </w:p>
        </w:tc>
        <w:tc>
          <w:tcPr>
            <w:tcW w:w="925" w:type="pct"/>
            <w:gridSpan w:val="2"/>
            <w:tcMar>
              <w:top w:w="0" w:type="dxa"/>
              <w:left w:w="96" w:type="dxa"/>
              <w:bottom w:w="0" w:type="dxa"/>
              <w:right w:w="108" w:type="dxa"/>
            </w:tcMar>
            <w:vAlign w:val="center"/>
            <w:hideMark/>
          </w:tcPr>
          <w:p w:rsidR="00E274CD" w:rsidRPr="00762B4E" w:rsidRDefault="00E274CD" w:rsidP="00384A8F">
            <w:pPr>
              <w:pStyle w:val="Table0"/>
            </w:pPr>
          </w:p>
        </w:tc>
        <w:tc>
          <w:tcPr>
            <w:tcW w:w="1132" w:type="pct"/>
            <w:tcMar>
              <w:top w:w="0" w:type="dxa"/>
              <w:left w:w="96" w:type="dxa"/>
              <w:bottom w:w="0" w:type="dxa"/>
              <w:right w:w="108" w:type="dxa"/>
            </w:tcMar>
            <w:vAlign w:val="center"/>
            <w:hideMark/>
          </w:tcPr>
          <w:p w:rsidR="00E274CD" w:rsidRPr="00762B4E" w:rsidRDefault="00E274CD" w:rsidP="00384A8F">
            <w:pPr>
              <w:pStyle w:val="Table0"/>
            </w:pPr>
            <w:r w:rsidRPr="00762B4E">
              <w:t>Фамилия, имя, отчество (при наличии)</w:t>
            </w:r>
          </w:p>
        </w:tc>
        <w:tc>
          <w:tcPr>
            <w:tcW w:w="635" w:type="pct"/>
            <w:gridSpan w:val="2"/>
            <w:tcMar>
              <w:top w:w="0" w:type="dxa"/>
              <w:left w:w="96" w:type="dxa"/>
              <w:bottom w:w="0" w:type="dxa"/>
              <w:right w:w="108" w:type="dxa"/>
            </w:tcMar>
            <w:vAlign w:val="center"/>
            <w:hideMark/>
          </w:tcPr>
          <w:p w:rsidR="00E274CD" w:rsidRPr="00762B4E" w:rsidRDefault="00E274CD" w:rsidP="00384A8F">
            <w:pPr>
              <w:pStyle w:val="Table"/>
            </w:pPr>
            <w:r w:rsidRPr="00762B4E">
              <w:t xml:space="preserve">Документ, удостоверяющий личность (вид, серия, номер, выдавший орган дата </w:t>
            </w:r>
            <w:r w:rsidRPr="00762B4E">
              <w:lastRenderedPageBreak/>
              <w:t>выдачи)</w:t>
            </w:r>
          </w:p>
        </w:tc>
        <w:tc>
          <w:tcPr>
            <w:tcW w:w="636" w:type="pct"/>
            <w:tcMar>
              <w:top w:w="0" w:type="dxa"/>
              <w:left w:w="96" w:type="dxa"/>
              <w:bottom w:w="0" w:type="dxa"/>
              <w:right w:w="108" w:type="dxa"/>
            </w:tcMar>
            <w:vAlign w:val="center"/>
            <w:hideMark/>
          </w:tcPr>
          <w:p w:rsidR="00E274CD" w:rsidRPr="00762B4E" w:rsidRDefault="00E274CD" w:rsidP="00384A8F">
            <w:pPr>
              <w:pStyle w:val="Table"/>
            </w:pPr>
            <w:r w:rsidRPr="00762B4E">
              <w:lastRenderedPageBreak/>
              <w:t xml:space="preserve">Полное наименование юридического лица и ОГРН </w:t>
            </w:r>
          </w:p>
        </w:tc>
        <w:tc>
          <w:tcPr>
            <w:tcW w:w="636" w:type="pct"/>
            <w:tcMar>
              <w:top w:w="0" w:type="dxa"/>
              <w:left w:w="96" w:type="dxa"/>
              <w:bottom w:w="0" w:type="dxa"/>
              <w:right w:w="108" w:type="dxa"/>
            </w:tcMar>
            <w:vAlign w:val="center"/>
            <w:hideMark/>
          </w:tcPr>
          <w:p w:rsidR="00E274CD" w:rsidRPr="00762B4E" w:rsidRDefault="00E274CD" w:rsidP="00384A8F">
            <w:pPr>
              <w:pStyle w:val="Table"/>
            </w:pPr>
            <w:r w:rsidRPr="00762B4E">
              <w:t>Контактные данные (почтовый адрес, номер телефона, адрес электронной почты)</w:t>
            </w:r>
          </w:p>
        </w:tc>
      </w:tr>
      <w:tr w:rsidR="00E274CD" w:rsidRPr="00762B4E" w:rsidTr="00E274CD">
        <w:trPr>
          <w:tblCellSpacing w:w="0" w:type="dxa"/>
        </w:trPr>
        <w:tc>
          <w:tcPr>
            <w:tcW w:w="240" w:type="pct"/>
            <w:vMerge/>
            <w:vAlign w:val="center"/>
            <w:hideMark/>
          </w:tcPr>
          <w:p w:rsidR="00E274CD" w:rsidRPr="00762B4E" w:rsidRDefault="00E274CD" w:rsidP="00384A8F">
            <w:pPr>
              <w:pStyle w:val="Table"/>
            </w:pPr>
          </w:p>
        </w:tc>
        <w:tc>
          <w:tcPr>
            <w:tcW w:w="795" w:type="pct"/>
            <w:vMerge/>
            <w:vAlign w:val="center"/>
            <w:hideMark/>
          </w:tcPr>
          <w:p w:rsidR="00E274CD" w:rsidRPr="00762B4E" w:rsidRDefault="00E274CD" w:rsidP="00384A8F">
            <w:pPr>
              <w:pStyle w:val="Table"/>
            </w:pPr>
          </w:p>
        </w:tc>
        <w:tc>
          <w:tcPr>
            <w:tcW w:w="122" w:type="pct"/>
            <w:tcMar>
              <w:top w:w="0" w:type="dxa"/>
              <w:left w:w="96" w:type="dxa"/>
              <w:bottom w:w="0" w:type="dxa"/>
              <w:right w:w="108" w:type="dxa"/>
            </w:tcMar>
            <w:vAlign w:val="center"/>
            <w:hideMark/>
          </w:tcPr>
          <w:p w:rsidR="00E274CD" w:rsidRPr="00762B4E" w:rsidRDefault="00E274CD" w:rsidP="00384A8F">
            <w:pPr>
              <w:pStyle w:val="Table"/>
            </w:pPr>
          </w:p>
        </w:tc>
        <w:tc>
          <w:tcPr>
            <w:tcW w:w="803" w:type="pct"/>
            <w:tcMar>
              <w:top w:w="0" w:type="dxa"/>
              <w:left w:w="96" w:type="dxa"/>
              <w:bottom w:w="0" w:type="dxa"/>
              <w:right w:w="108" w:type="dxa"/>
            </w:tcMar>
            <w:vAlign w:val="center"/>
            <w:hideMark/>
          </w:tcPr>
          <w:p w:rsidR="00E274CD" w:rsidRPr="00762B4E" w:rsidRDefault="00E274CD" w:rsidP="00384A8F">
            <w:pPr>
              <w:pStyle w:val="Table"/>
            </w:pPr>
            <w:r w:rsidRPr="00762B4E">
              <w:t>физическое лицо</w:t>
            </w:r>
          </w:p>
          <w:p w:rsidR="00E274CD" w:rsidRPr="00762B4E" w:rsidRDefault="00E274CD" w:rsidP="00384A8F">
            <w:pPr>
              <w:pStyle w:val="Table"/>
            </w:pPr>
            <w:r w:rsidRPr="00762B4E">
              <w:t>(гражданин)</w:t>
            </w:r>
          </w:p>
        </w:tc>
        <w:tc>
          <w:tcPr>
            <w:tcW w:w="1132" w:type="pct"/>
            <w:tcMar>
              <w:top w:w="0" w:type="dxa"/>
              <w:left w:w="96" w:type="dxa"/>
              <w:bottom w:w="0" w:type="dxa"/>
              <w:right w:w="108" w:type="dxa"/>
            </w:tcMar>
            <w:vAlign w:val="center"/>
            <w:hideMark/>
          </w:tcPr>
          <w:p w:rsidR="00E274CD" w:rsidRPr="00762B4E" w:rsidRDefault="00E274CD" w:rsidP="00384A8F">
            <w:pPr>
              <w:pStyle w:val="Table"/>
            </w:pPr>
          </w:p>
        </w:tc>
        <w:tc>
          <w:tcPr>
            <w:tcW w:w="635" w:type="pct"/>
            <w:gridSpan w:val="2"/>
            <w:tcMar>
              <w:top w:w="0" w:type="dxa"/>
              <w:left w:w="96" w:type="dxa"/>
              <w:bottom w:w="0" w:type="dxa"/>
              <w:right w:w="108" w:type="dxa"/>
            </w:tcMar>
            <w:vAlign w:val="center"/>
            <w:hideMark/>
          </w:tcPr>
          <w:p w:rsidR="00E274CD" w:rsidRPr="00762B4E" w:rsidRDefault="00E274CD" w:rsidP="00384A8F">
            <w:pPr>
              <w:pStyle w:val="Table"/>
            </w:pPr>
          </w:p>
        </w:tc>
        <w:tc>
          <w:tcPr>
            <w:tcW w:w="636" w:type="pct"/>
            <w:tcMar>
              <w:top w:w="0" w:type="dxa"/>
              <w:left w:w="96" w:type="dxa"/>
              <w:bottom w:w="0" w:type="dxa"/>
              <w:right w:w="108" w:type="dxa"/>
            </w:tcMar>
            <w:vAlign w:val="center"/>
            <w:hideMark/>
          </w:tcPr>
          <w:p w:rsidR="00E274CD" w:rsidRPr="00762B4E" w:rsidRDefault="00E274CD" w:rsidP="00384A8F">
            <w:pPr>
              <w:pStyle w:val="Table"/>
            </w:pPr>
          </w:p>
        </w:tc>
        <w:tc>
          <w:tcPr>
            <w:tcW w:w="636" w:type="pct"/>
            <w:tcMar>
              <w:top w:w="0" w:type="dxa"/>
              <w:left w:w="96" w:type="dxa"/>
              <w:bottom w:w="0" w:type="dxa"/>
              <w:right w:w="108" w:type="dxa"/>
            </w:tcMar>
            <w:vAlign w:val="center"/>
            <w:hideMark/>
          </w:tcPr>
          <w:p w:rsidR="00E274CD" w:rsidRPr="00762B4E" w:rsidRDefault="00E274CD" w:rsidP="00384A8F">
            <w:pPr>
              <w:pStyle w:val="Table"/>
            </w:pPr>
          </w:p>
        </w:tc>
      </w:tr>
      <w:tr w:rsidR="00E274CD" w:rsidRPr="00762B4E" w:rsidTr="00E274CD">
        <w:trPr>
          <w:tblCellSpacing w:w="0" w:type="dxa"/>
        </w:trPr>
        <w:tc>
          <w:tcPr>
            <w:tcW w:w="240" w:type="pct"/>
            <w:vMerge/>
            <w:vAlign w:val="center"/>
            <w:hideMark/>
          </w:tcPr>
          <w:p w:rsidR="00E274CD" w:rsidRPr="00762B4E" w:rsidRDefault="00E274CD" w:rsidP="00384A8F">
            <w:pPr>
              <w:pStyle w:val="Table"/>
            </w:pPr>
          </w:p>
        </w:tc>
        <w:tc>
          <w:tcPr>
            <w:tcW w:w="795" w:type="pct"/>
            <w:vMerge/>
            <w:vAlign w:val="center"/>
            <w:hideMark/>
          </w:tcPr>
          <w:p w:rsidR="00E274CD" w:rsidRPr="00762B4E" w:rsidRDefault="00E274CD" w:rsidP="00384A8F">
            <w:pPr>
              <w:pStyle w:val="Table"/>
            </w:pPr>
          </w:p>
        </w:tc>
        <w:tc>
          <w:tcPr>
            <w:tcW w:w="122" w:type="pct"/>
            <w:tcMar>
              <w:top w:w="0" w:type="dxa"/>
              <w:left w:w="96" w:type="dxa"/>
              <w:bottom w:w="0" w:type="dxa"/>
              <w:right w:w="108" w:type="dxa"/>
            </w:tcMar>
            <w:vAlign w:val="center"/>
            <w:hideMark/>
          </w:tcPr>
          <w:p w:rsidR="00E274CD" w:rsidRPr="00762B4E" w:rsidRDefault="00E274CD" w:rsidP="00384A8F">
            <w:pPr>
              <w:pStyle w:val="Table"/>
            </w:pPr>
          </w:p>
        </w:tc>
        <w:tc>
          <w:tcPr>
            <w:tcW w:w="803" w:type="pct"/>
            <w:tcMar>
              <w:top w:w="0" w:type="dxa"/>
              <w:left w:w="96" w:type="dxa"/>
              <w:bottom w:w="0" w:type="dxa"/>
              <w:right w:w="108" w:type="dxa"/>
            </w:tcMar>
            <w:vAlign w:val="center"/>
            <w:hideMark/>
          </w:tcPr>
          <w:p w:rsidR="00E274CD" w:rsidRPr="00762B4E" w:rsidRDefault="00E274CD" w:rsidP="00384A8F">
            <w:pPr>
              <w:pStyle w:val="Table"/>
            </w:pPr>
            <w:r w:rsidRPr="00762B4E">
              <w:t>юридическое лицо</w:t>
            </w:r>
          </w:p>
        </w:tc>
        <w:tc>
          <w:tcPr>
            <w:tcW w:w="1132" w:type="pct"/>
            <w:tcMar>
              <w:top w:w="0" w:type="dxa"/>
              <w:left w:w="96" w:type="dxa"/>
              <w:bottom w:w="0" w:type="dxa"/>
              <w:right w:w="108" w:type="dxa"/>
            </w:tcMar>
            <w:vAlign w:val="center"/>
            <w:hideMark/>
          </w:tcPr>
          <w:p w:rsidR="00E274CD" w:rsidRPr="00762B4E" w:rsidRDefault="00E274CD" w:rsidP="00384A8F">
            <w:pPr>
              <w:pStyle w:val="Table"/>
            </w:pPr>
          </w:p>
        </w:tc>
        <w:tc>
          <w:tcPr>
            <w:tcW w:w="635" w:type="pct"/>
            <w:gridSpan w:val="2"/>
            <w:tcMar>
              <w:top w:w="0" w:type="dxa"/>
              <w:left w:w="96" w:type="dxa"/>
              <w:bottom w:w="0" w:type="dxa"/>
              <w:right w:w="108" w:type="dxa"/>
            </w:tcMar>
            <w:vAlign w:val="center"/>
            <w:hideMark/>
          </w:tcPr>
          <w:p w:rsidR="00E274CD" w:rsidRPr="00762B4E" w:rsidRDefault="00E274CD" w:rsidP="00384A8F">
            <w:pPr>
              <w:pStyle w:val="Table"/>
            </w:pPr>
          </w:p>
        </w:tc>
        <w:tc>
          <w:tcPr>
            <w:tcW w:w="636" w:type="pct"/>
            <w:tcMar>
              <w:top w:w="0" w:type="dxa"/>
              <w:left w:w="96" w:type="dxa"/>
              <w:bottom w:w="0" w:type="dxa"/>
              <w:right w:w="108" w:type="dxa"/>
            </w:tcMar>
            <w:vAlign w:val="center"/>
            <w:hideMark/>
          </w:tcPr>
          <w:p w:rsidR="00E274CD" w:rsidRPr="00762B4E" w:rsidRDefault="00E274CD" w:rsidP="00384A8F">
            <w:pPr>
              <w:pStyle w:val="Table"/>
            </w:pPr>
          </w:p>
        </w:tc>
        <w:tc>
          <w:tcPr>
            <w:tcW w:w="636" w:type="pct"/>
            <w:tcMar>
              <w:top w:w="0" w:type="dxa"/>
              <w:left w:w="96" w:type="dxa"/>
              <w:bottom w:w="0" w:type="dxa"/>
              <w:right w:w="108" w:type="dxa"/>
            </w:tcMar>
            <w:vAlign w:val="center"/>
            <w:hideMark/>
          </w:tcPr>
          <w:p w:rsidR="00E274CD" w:rsidRPr="00762B4E" w:rsidRDefault="00E274CD" w:rsidP="00384A8F">
            <w:pPr>
              <w:pStyle w:val="Table"/>
            </w:pPr>
          </w:p>
        </w:tc>
      </w:tr>
      <w:tr w:rsidR="00E274CD" w:rsidRPr="00762B4E" w:rsidTr="00E274CD">
        <w:trPr>
          <w:tblCellSpacing w:w="0" w:type="dxa"/>
        </w:trPr>
        <w:tc>
          <w:tcPr>
            <w:tcW w:w="240" w:type="pct"/>
            <w:vMerge/>
            <w:vAlign w:val="center"/>
            <w:hideMark/>
          </w:tcPr>
          <w:p w:rsidR="00E274CD" w:rsidRPr="00762B4E" w:rsidRDefault="00E274CD" w:rsidP="00384A8F">
            <w:pPr>
              <w:pStyle w:val="Table"/>
            </w:pPr>
          </w:p>
        </w:tc>
        <w:tc>
          <w:tcPr>
            <w:tcW w:w="795" w:type="pct"/>
            <w:vMerge/>
            <w:vAlign w:val="center"/>
            <w:hideMark/>
          </w:tcPr>
          <w:p w:rsidR="00E274CD" w:rsidRPr="00762B4E" w:rsidRDefault="00E274CD" w:rsidP="00384A8F">
            <w:pPr>
              <w:pStyle w:val="Table"/>
            </w:pPr>
          </w:p>
        </w:tc>
        <w:tc>
          <w:tcPr>
            <w:tcW w:w="122" w:type="pct"/>
            <w:tcMar>
              <w:top w:w="0" w:type="dxa"/>
              <w:left w:w="96" w:type="dxa"/>
              <w:bottom w:w="0" w:type="dxa"/>
              <w:right w:w="108" w:type="dxa"/>
            </w:tcMar>
            <w:vAlign w:val="center"/>
            <w:hideMark/>
          </w:tcPr>
          <w:p w:rsidR="00E274CD" w:rsidRPr="00762B4E" w:rsidRDefault="00E274CD" w:rsidP="00384A8F">
            <w:pPr>
              <w:pStyle w:val="Table"/>
            </w:pPr>
          </w:p>
        </w:tc>
        <w:tc>
          <w:tcPr>
            <w:tcW w:w="803" w:type="pct"/>
            <w:tcMar>
              <w:top w:w="0" w:type="dxa"/>
              <w:left w:w="96" w:type="dxa"/>
              <w:bottom w:w="0" w:type="dxa"/>
              <w:right w:w="108" w:type="dxa"/>
            </w:tcMar>
            <w:vAlign w:val="center"/>
            <w:hideMark/>
          </w:tcPr>
          <w:p w:rsidR="00E274CD" w:rsidRPr="00762B4E" w:rsidRDefault="00E274CD" w:rsidP="00384A8F">
            <w:pPr>
              <w:pStyle w:val="Table"/>
            </w:pPr>
            <w:r w:rsidRPr="00762B4E">
              <w:rPr>
                <w:b/>
              </w:rPr>
              <w:t xml:space="preserve">представитель заявителя </w:t>
            </w:r>
            <w:r w:rsidRPr="00762B4E">
              <w:t>(заполняется в случае обращения представителя заявителя физического или юридического лица)</w:t>
            </w:r>
          </w:p>
        </w:tc>
        <w:tc>
          <w:tcPr>
            <w:tcW w:w="1132" w:type="pct"/>
            <w:tcMar>
              <w:top w:w="0" w:type="dxa"/>
              <w:left w:w="96" w:type="dxa"/>
              <w:bottom w:w="0" w:type="dxa"/>
              <w:right w:w="108" w:type="dxa"/>
            </w:tcMar>
            <w:vAlign w:val="center"/>
            <w:hideMark/>
          </w:tcPr>
          <w:p w:rsidR="00E274CD" w:rsidRPr="00762B4E" w:rsidRDefault="00E274CD" w:rsidP="00384A8F">
            <w:pPr>
              <w:pStyle w:val="Table"/>
            </w:pPr>
          </w:p>
        </w:tc>
        <w:tc>
          <w:tcPr>
            <w:tcW w:w="635" w:type="pct"/>
            <w:gridSpan w:val="2"/>
            <w:tcMar>
              <w:top w:w="0" w:type="dxa"/>
              <w:left w:w="96" w:type="dxa"/>
              <w:bottom w:w="0" w:type="dxa"/>
              <w:right w:w="108" w:type="dxa"/>
            </w:tcMar>
            <w:vAlign w:val="center"/>
            <w:hideMark/>
          </w:tcPr>
          <w:p w:rsidR="00E274CD" w:rsidRPr="00762B4E" w:rsidRDefault="00E274CD" w:rsidP="00384A8F">
            <w:pPr>
              <w:pStyle w:val="Table"/>
            </w:pPr>
          </w:p>
        </w:tc>
        <w:tc>
          <w:tcPr>
            <w:tcW w:w="636" w:type="pct"/>
            <w:tcMar>
              <w:top w:w="0" w:type="dxa"/>
              <w:left w:w="96" w:type="dxa"/>
              <w:bottom w:w="0" w:type="dxa"/>
              <w:right w:w="108" w:type="dxa"/>
            </w:tcMar>
            <w:vAlign w:val="center"/>
            <w:hideMark/>
          </w:tcPr>
          <w:p w:rsidR="00E274CD" w:rsidRPr="00762B4E" w:rsidRDefault="00E274CD" w:rsidP="00384A8F">
            <w:pPr>
              <w:pStyle w:val="Table"/>
            </w:pPr>
          </w:p>
        </w:tc>
        <w:tc>
          <w:tcPr>
            <w:tcW w:w="636" w:type="pct"/>
            <w:tcMar>
              <w:top w:w="0" w:type="dxa"/>
              <w:left w:w="96" w:type="dxa"/>
              <w:bottom w:w="0" w:type="dxa"/>
              <w:right w:w="108" w:type="dxa"/>
            </w:tcMar>
            <w:vAlign w:val="center"/>
            <w:hideMark/>
          </w:tcPr>
          <w:p w:rsidR="00E274CD" w:rsidRPr="00762B4E" w:rsidRDefault="00E274CD" w:rsidP="00384A8F">
            <w:pPr>
              <w:pStyle w:val="Table"/>
            </w:pPr>
          </w:p>
        </w:tc>
      </w:tr>
      <w:tr w:rsidR="00E274CD" w:rsidRPr="00762B4E" w:rsidTr="00E274CD">
        <w:trPr>
          <w:trHeight w:val="360"/>
          <w:tblCellSpacing w:w="0" w:type="dxa"/>
        </w:trPr>
        <w:tc>
          <w:tcPr>
            <w:tcW w:w="5000" w:type="pct"/>
            <w:gridSpan w:val="9"/>
            <w:tcMar>
              <w:top w:w="0" w:type="dxa"/>
              <w:left w:w="96" w:type="dxa"/>
              <w:bottom w:w="0" w:type="dxa"/>
              <w:right w:w="108" w:type="dxa"/>
            </w:tcMar>
            <w:vAlign w:val="center"/>
            <w:hideMark/>
          </w:tcPr>
          <w:p w:rsidR="00E274CD" w:rsidRPr="00762B4E" w:rsidRDefault="00E274CD" w:rsidP="00384A8F">
            <w:pPr>
              <w:pStyle w:val="Table"/>
            </w:pPr>
          </w:p>
          <w:p w:rsidR="00E274CD" w:rsidRPr="00762B4E" w:rsidRDefault="00E274CD" w:rsidP="00384A8F">
            <w:pPr>
              <w:pStyle w:val="Table"/>
            </w:pPr>
            <w:r w:rsidRPr="00762B4E">
              <w:t xml:space="preserve">Прошу исправить допущенную ошибку (опечатку) </w:t>
            </w:r>
            <w:proofErr w:type="gramStart"/>
            <w:r w:rsidRPr="00762B4E">
              <w:t>в</w:t>
            </w:r>
            <w:proofErr w:type="gramEnd"/>
            <w:r w:rsidRPr="00762B4E">
              <w:t xml:space="preserve"> _______________________________</w:t>
            </w:r>
            <w:r w:rsidRPr="00762B4E">
              <w:br/>
              <w:t>____________________________________________________________________________________</w:t>
            </w:r>
          </w:p>
          <w:p w:rsidR="00E274CD" w:rsidRPr="00762B4E" w:rsidRDefault="00E274CD" w:rsidP="00384A8F">
            <w:pPr>
              <w:pStyle w:val="Table"/>
            </w:pPr>
            <w:r w:rsidRPr="00762B4E">
              <w:t>(указывается вид и реквизиты документа, выданного по результатам предоставления муниципальной услуги, в котором допущена ошибка (опечатка))</w:t>
            </w:r>
          </w:p>
          <w:p w:rsidR="00E274CD" w:rsidRPr="00762B4E" w:rsidRDefault="00E274CD" w:rsidP="00384A8F">
            <w:pPr>
              <w:pStyle w:val="Table"/>
            </w:pPr>
            <w:r w:rsidRPr="00762B4E">
              <w:t>заключающуюся в ___________________________________________________________________</w:t>
            </w:r>
          </w:p>
          <w:p w:rsidR="00E274CD" w:rsidRPr="00762B4E" w:rsidRDefault="00E274CD" w:rsidP="00384A8F">
            <w:pPr>
              <w:pStyle w:val="Table"/>
            </w:pPr>
            <w:r w:rsidRPr="00762B4E">
              <w:t>____________________________________________________________________________________</w:t>
            </w:r>
          </w:p>
          <w:p w:rsidR="00E274CD" w:rsidRPr="00762B4E" w:rsidRDefault="00E274CD" w:rsidP="00384A8F">
            <w:pPr>
              <w:pStyle w:val="Table"/>
            </w:pPr>
            <w:proofErr w:type="gramStart"/>
            <w:r w:rsidRPr="00762B4E">
              <w:t xml:space="preserve">(указывается описание опечатки (ошибки), при необходимости указывается документ, подтверждающий наличие ошибки </w:t>
            </w:r>
            <w:proofErr w:type="gramEnd"/>
          </w:p>
          <w:p w:rsidR="00E274CD" w:rsidRPr="00762B4E" w:rsidRDefault="00E274CD" w:rsidP="00384A8F">
            <w:pPr>
              <w:pStyle w:val="Table"/>
            </w:pPr>
            <w:r w:rsidRPr="00762B4E">
              <w:t>____________________________________________________________________________________</w:t>
            </w:r>
          </w:p>
          <w:p w:rsidR="00E274CD" w:rsidRPr="00762B4E" w:rsidRDefault="00E274CD" w:rsidP="00384A8F">
            <w:pPr>
              <w:pStyle w:val="Table"/>
            </w:pPr>
            <w:r w:rsidRPr="00762B4E">
              <w:t xml:space="preserve">(опечатки)) </w:t>
            </w:r>
          </w:p>
        </w:tc>
      </w:tr>
      <w:tr w:rsidR="00E274CD" w:rsidRPr="00762B4E" w:rsidTr="00E274CD">
        <w:trPr>
          <w:trHeight w:val="360"/>
          <w:tblCellSpacing w:w="0" w:type="dxa"/>
        </w:trPr>
        <w:tc>
          <w:tcPr>
            <w:tcW w:w="5000" w:type="pct"/>
            <w:gridSpan w:val="9"/>
            <w:tcMar>
              <w:top w:w="0" w:type="dxa"/>
              <w:left w:w="96" w:type="dxa"/>
              <w:bottom w:w="0" w:type="dxa"/>
              <w:right w:w="108" w:type="dxa"/>
            </w:tcMar>
            <w:vAlign w:val="center"/>
            <w:hideMark/>
          </w:tcPr>
          <w:p w:rsidR="00E274CD" w:rsidRPr="00762B4E" w:rsidRDefault="00E274CD" w:rsidP="00384A8F">
            <w:pPr>
              <w:pStyle w:val="Table"/>
            </w:pPr>
            <w:r w:rsidRPr="00762B4E">
              <w:t>Результат муниципальной услуги прошу направить в мой адрес следующим способом:</w:t>
            </w:r>
          </w:p>
          <w:p w:rsidR="00E274CD" w:rsidRPr="00762B4E" w:rsidRDefault="00E274CD" w:rsidP="00384A8F">
            <w:pPr>
              <w:pStyle w:val="Table"/>
            </w:pPr>
            <w:r>
              <w:t>-</w:t>
            </w:r>
            <w:r w:rsidRPr="00762B4E">
              <w:t>посредством направления на указанный выше адрес электронной почты</w:t>
            </w:r>
          </w:p>
          <w:p w:rsidR="00E274CD" w:rsidRPr="00762B4E" w:rsidRDefault="00E274CD" w:rsidP="00384A8F">
            <w:pPr>
              <w:pStyle w:val="Table"/>
            </w:pPr>
            <w:r>
              <w:t>-</w:t>
            </w:r>
            <w:r w:rsidRPr="00762B4E">
              <w:t>почтовым отправлением на указанный выше адрес</w:t>
            </w:r>
          </w:p>
          <w:p w:rsidR="00E274CD" w:rsidRPr="00762B4E" w:rsidRDefault="00E274CD" w:rsidP="00384A8F">
            <w:pPr>
              <w:pStyle w:val="Table"/>
            </w:pPr>
            <w:r>
              <w:t>-</w:t>
            </w:r>
            <w:r w:rsidRPr="00762B4E">
              <w:t>при личном обращении в МФЦ</w:t>
            </w:r>
          </w:p>
        </w:tc>
      </w:tr>
      <w:tr w:rsidR="00E274CD" w:rsidRPr="00762B4E" w:rsidTr="00E274CD">
        <w:trPr>
          <w:tblCellSpacing w:w="0" w:type="dxa"/>
        </w:trPr>
        <w:tc>
          <w:tcPr>
            <w:tcW w:w="240" w:type="pct"/>
            <w:vMerge w:val="restart"/>
            <w:tcMar>
              <w:top w:w="0" w:type="dxa"/>
              <w:left w:w="96" w:type="dxa"/>
              <w:bottom w:w="0" w:type="dxa"/>
              <w:right w:w="108" w:type="dxa"/>
            </w:tcMar>
            <w:vAlign w:val="center"/>
            <w:hideMark/>
          </w:tcPr>
          <w:p w:rsidR="00E274CD" w:rsidRPr="00762B4E" w:rsidRDefault="00E274CD" w:rsidP="00384A8F">
            <w:pPr>
              <w:pStyle w:val="Table"/>
            </w:pPr>
            <w:r w:rsidRPr="00762B4E">
              <w:t>2.</w:t>
            </w:r>
          </w:p>
        </w:tc>
        <w:tc>
          <w:tcPr>
            <w:tcW w:w="3204" w:type="pct"/>
            <w:gridSpan w:val="5"/>
            <w:tcMar>
              <w:top w:w="0" w:type="dxa"/>
              <w:left w:w="96" w:type="dxa"/>
              <w:bottom w:w="0" w:type="dxa"/>
              <w:right w:w="108" w:type="dxa"/>
            </w:tcMar>
            <w:vAlign w:val="center"/>
            <w:hideMark/>
          </w:tcPr>
          <w:p w:rsidR="00E274CD" w:rsidRPr="00762B4E" w:rsidRDefault="00E274CD" w:rsidP="00384A8F">
            <w:pPr>
              <w:pStyle w:val="Table"/>
            </w:pPr>
            <w:r w:rsidRPr="00762B4E">
              <w:t>Подпись заявителя (представителя заявителя):</w:t>
            </w:r>
          </w:p>
        </w:tc>
        <w:tc>
          <w:tcPr>
            <w:tcW w:w="1555" w:type="pct"/>
            <w:gridSpan w:val="3"/>
            <w:tcMar>
              <w:top w:w="0" w:type="dxa"/>
              <w:left w:w="96" w:type="dxa"/>
              <w:bottom w:w="0" w:type="dxa"/>
              <w:right w:w="108" w:type="dxa"/>
            </w:tcMar>
            <w:vAlign w:val="center"/>
            <w:hideMark/>
          </w:tcPr>
          <w:p w:rsidR="00E274CD" w:rsidRPr="00762B4E" w:rsidRDefault="00E274CD" w:rsidP="00384A8F">
            <w:pPr>
              <w:pStyle w:val="Table"/>
            </w:pPr>
            <w:r w:rsidRPr="00762B4E">
              <w:t>Дата:</w:t>
            </w:r>
          </w:p>
        </w:tc>
      </w:tr>
      <w:tr w:rsidR="00E274CD" w:rsidRPr="00762B4E" w:rsidTr="00E274CD">
        <w:trPr>
          <w:tblCellSpacing w:w="0" w:type="dxa"/>
        </w:trPr>
        <w:tc>
          <w:tcPr>
            <w:tcW w:w="240" w:type="pct"/>
            <w:vMerge/>
            <w:vAlign w:val="center"/>
            <w:hideMark/>
          </w:tcPr>
          <w:p w:rsidR="00E274CD" w:rsidRPr="00762B4E" w:rsidRDefault="00E274CD" w:rsidP="00384A8F">
            <w:pPr>
              <w:pStyle w:val="Table"/>
            </w:pPr>
          </w:p>
        </w:tc>
        <w:tc>
          <w:tcPr>
            <w:tcW w:w="3204" w:type="pct"/>
            <w:gridSpan w:val="5"/>
            <w:tcMar>
              <w:top w:w="0" w:type="dxa"/>
              <w:left w:w="96" w:type="dxa"/>
              <w:bottom w:w="0" w:type="dxa"/>
              <w:right w:w="108" w:type="dxa"/>
            </w:tcMar>
            <w:vAlign w:val="center"/>
            <w:hideMark/>
          </w:tcPr>
          <w:p w:rsidR="00E274CD" w:rsidRPr="00762B4E" w:rsidRDefault="00E274CD" w:rsidP="00384A8F">
            <w:pPr>
              <w:pStyle w:val="Table"/>
            </w:pPr>
            <w:r w:rsidRPr="00762B4E">
              <w:t>_________ ___________________</w:t>
            </w:r>
          </w:p>
          <w:p w:rsidR="00E274CD" w:rsidRPr="00762B4E" w:rsidRDefault="00E274CD" w:rsidP="00384A8F">
            <w:pPr>
              <w:pStyle w:val="Table"/>
            </w:pPr>
            <w:r w:rsidRPr="00762B4E">
              <w:t>(Подпись) (Инициалы, фамилия)</w:t>
            </w:r>
          </w:p>
        </w:tc>
        <w:tc>
          <w:tcPr>
            <w:tcW w:w="1555" w:type="pct"/>
            <w:gridSpan w:val="3"/>
            <w:tcMar>
              <w:top w:w="0" w:type="dxa"/>
              <w:left w:w="96" w:type="dxa"/>
              <w:bottom w:w="0" w:type="dxa"/>
              <w:right w:w="108" w:type="dxa"/>
            </w:tcMar>
            <w:vAlign w:val="center"/>
            <w:hideMark/>
          </w:tcPr>
          <w:p w:rsidR="00E274CD" w:rsidRPr="00762B4E" w:rsidRDefault="00E274CD" w:rsidP="00384A8F">
            <w:pPr>
              <w:pStyle w:val="Table"/>
            </w:pPr>
            <w:r w:rsidRPr="00762B4E">
              <w:t xml:space="preserve">«__» ___________ ____ </w:t>
            </w:r>
            <w:proofErr w:type="gramStart"/>
            <w:r w:rsidRPr="00762B4E">
              <w:t>г</w:t>
            </w:r>
            <w:proofErr w:type="gramEnd"/>
            <w:r w:rsidRPr="00762B4E">
              <w:t>.</w:t>
            </w:r>
          </w:p>
        </w:tc>
      </w:tr>
      <w:tr w:rsidR="00E274CD" w:rsidRPr="00762B4E" w:rsidTr="00E274CD">
        <w:trPr>
          <w:tblCellSpacing w:w="0" w:type="dxa"/>
        </w:trPr>
        <w:tc>
          <w:tcPr>
            <w:tcW w:w="240" w:type="pct"/>
            <w:vMerge w:val="restart"/>
            <w:tcMar>
              <w:top w:w="0" w:type="dxa"/>
              <w:left w:w="96" w:type="dxa"/>
              <w:bottom w:w="0" w:type="dxa"/>
              <w:right w:w="108" w:type="dxa"/>
            </w:tcMar>
            <w:vAlign w:val="center"/>
            <w:hideMark/>
          </w:tcPr>
          <w:p w:rsidR="00E274CD" w:rsidRPr="00762B4E" w:rsidRDefault="00E274CD" w:rsidP="00384A8F">
            <w:pPr>
              <w:pStyle w:val="Table"/>
            </w:pPr>
            <w:r w:rsidRPr="00762B4E">
              <w:t>3.</w:t>
            </w:r>
          </w:p>
        </w:tc>
        <w:tc>
          <w:tcPr>
            <w:tcW w:w="3204" w:type="pct"/>
            <w:gridSpan w:val="5"/>
            <w:tcMar>
              <w:top w:w="0" w:type="dxa"/>
              <w:left w:w="96" w:type="dxa"/>
              <w:bottom w:w="0" w:type="dxa"/>
              <w:right w:w="108" w:type="dxa"/>
            </w:tcMar>
            <w:vAlign w:val="center"/>
            <w:hideMark/>
          </w:tcPr>
          <w:p w:rsidR="00E274CD" w:rsidRPr="00762B4E" w:rsidRDefault="00E274CD" w:rsidP="00384A8F">
            <w:pPr>
              <w:pStyle w:val="Table"/>
            </w:pPr>
            <w:r w:rsidRPr="00762B4E">
              <w:t>Отметка должностного лица, принявшего заявление и приложенные к нему документы:</w:t>
            </w:r>
          </w:p>
        </w:tc>
        <w:tc>
          <w:tcPr>
            <w:tcW w:w="1555" w:type="pct"/>
            <w:gridSpan w:val="3"/>
            <w:tcMar>
              <w:top w:w="0" w:type="dxa"/>
              <w:left w:w="96" w:type="dxa"/>
              <w:bottom w:w="0" w:type="dxa"/>
              <w:right w:w="108" w:type="dxa"/>
            </w:tcMar>
            <w:vAlign w:val="center"/>
            <w:hideMark/>
          </w:tcPr>
          <w:p w:rsidR="00E274CD" w:rsidRPr="00762B4E" w:rsidRDefault="00E274CD" w:rsidP="00384A8F">
            <w:pPr>
              <w:pStyle w:val="Table"/>
            </w:pPr>
            <w:r w:rsidRPr="00762B4E">
              <w:t>Дата:</w:t>
            </w:r>
          </w:p>
        </w:tc>
      </w:tr>
      <w:tr w:rsidR="00E274CD" w:rsidRPr="00762B4E" w:rsidTr="00E274CD">
        <w:trPr>
          <w:tblCellSpacing w:w="0" w:type="dxa"/>
        </w:trPr>
        <w:tc>
          <w:tcPr>
            <w:tcW w:w="240" w:type="pct"/>
            <w:vMerge/>
            <w:vAlign w:val="center"/>
            <w:hideMark/>
          </w:tcPr>
          <w:p w:rsidR="00E274CD" w:rsidRPr="00762B4E" w:rsidRDefault="00E274CD" w:rsidP="00384A8F">
            <w:pPr>
              <w:pStyle w:val="Table"/>
            </w:pPr>
          </w:p>
        </w:tc>
        <w:tc>
          <w:tcPr>
            <w:tcW w:w="3204" w:type="pct"/>
            <w:gridSpan w:val="5"/>
            <w:tcMar>
              <w:top w:w="0" w:type="dxa"/>
              <w:left w:w="96" w:type="dxa"/>
              <w:bottom w:w="0" w:type="dxa"/>
              <w:right w:w="108" w:type="dxa"/>
            </w:tcMar>
            <w:vAlign w:val="center"/>
            <w:hideMark/>
          </w:tcPr>
          <w:p w:rsidR="00E274CD" w:rsidRPr="00762B4E" w:rsidRDefault="00E274CD" w:rsidP="00384A8F">
            <w:pPr>
              <w:pStyle w:val="Table"/>
            </w:pPr>
            <w:r w:rsidRPr="00762B4E">
              <w:t>_________ ___________________</w:t>
            </w:r>
          </w:p>
          <w:p w:rsidR="00E274CD" w:rsidRPr="00762B4E" w:rsidRDefault="00E274CD" w:rsidP="00384A8F">
            <w:pPr>
              <w:pStyle w:val="Table"/>
            </w:pPr>
            <w:r w:rsidRPr="00762B4E">
              <w:t>(Подпись) (Инициалы, фамилия)</w:t>
            </w:r>
          </w:p>
        </w:tc>
        <w:tc>
          <w:tcPr>
            <w:tcW w:w="1555" w:type="pct"/>
            <w:gridSpan w:val="3"/>
            <w:tcMar>
              <w:top w:w="0" w:type="dxa"/>
              <w:left w:w="96" w:type="dxa"/>
              <w:bottom w:w="0" w:type="dxa"/>
              <w:right w:w="108" w:type="dxa"/>
            </w:tcMar>
            <w:vAlign w:val="center"/>
            <w:hideMark/>
          </w:tcPr>
          <w:p w:rsidR="00E274CD" w:rsidRPr="00762B4E" w:rsidRDefault="00E274CD" w:rsidP="00384A8F">
            <w:pPr>
              <w:pStyle w:val="Table"/>
            </w:pPr>
            <w:r w:rsidRPr="00762B4E">
              <w:t xml:space="preserve">«__» ___________ ____ </w:t>
            </w:r>
            <w:proofErr w:type="gramStart"/>
            <w:r w:rsidRPr="00762B4E">
              <w:t>г</w:t>
            </w:r>
            <w:proofErr w:type="gramEnd"/>
            <w:r w:rsidRPr="00762B4E">
              <w:t>.</w:t>
            </w:r>
          </w:p>
        </w:tc>
      </w:tr>
    </w:tbl>
    <w:p w:rsidR="00E274CD" w:rsidRPr="00114AE4" w:rsidRDefault="00E274CD" w:rsidP="00E274CD">
      <w:pPr>
        <w:suppressAutoHyphens/>
        <w:ind w:firstLine="0"/>
        <w:jc w:val="left"/>
        <w:rPr>
          <w:rFonts w:cs="Arial"/>
          <w:sz w:val="26"/>
          <w:szCs w:val="26"/>
        </w:rPr>
      </w:pPr>
    </w:p>
    <w:p w:rsidR="00C92E5E" w:rsidRPr="00C32C16" w:rsidRDefault="00C92E5E" w:rsidP="00C32C16">
      <w:pPr>
        <w:widowControl w:val="0"/>
        <w:ind w:firstLine="709"/>
        <w:rPr>
          <w:color w:val="000000"/>
        </w:rPr>
      </w:pPr>
    </w:p>
    <w:sectPr w:rsidR="00C92E5E" w:rsidRPr="00C32C16" w:rsidSect="00733AFF">
      <w:pgSz w:w="11906" w:h="16838"/>
      <w:pgMar w:top="1134" w:right="567" w:bottom="1134" w:left="1701" w:header="720" w:footer="720" w:gutter="0"/>
      <w:cols w:space="72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EB4" w:rsidRDefault="00583EB4">
      <w:r>
        <w:separator/>
      </w:r>
    </w:p>
  </w:endnote>
  <w:endnote w:type="continuationSeparator" w:id="0">
    <w:p w:rsidR="00583EB4" w:rsidRDefault="0058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EB4" w:rsidRDefault="00583EB4">
      <w:r>
        <w:separator/>
      </w:r>
    </w:p>
  </w:footnote>
  <w:footnote w:type="continuationSeparator" w:id="0">
    <w:p w:rsidR="00583EB4" w:rsidRDefault="00583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080"/>
        </w:tabs>
        <w:ind w:left="1080" w:hanging="360"/>
      </w:pPr>
    </w:lvl>
    <w:lvl w:ilvl="2">
      <w:start w:val="1"/>
      <w:numFmt w:val="lowerRoman"/>
      <w:suff w:val="nothing"/>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suff w:val="nothing"/>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suff w:val="nothing"/>
      <w:lvlText w:val="%9."/>
      <w:lvlJc w:val="right"/>
      <w:pPr>
        <w:tabs>
          <w:tab w:val="num" w:pos="6120"/>
        </w:tabs>
        <w:ind w:left="6120" w:firstLine="0"/>
      </w:pPr>
    </w:lvl>
  </w:abstractNum>
  <w:abstractNum w:abstractNumId="2">
    <w:nsid w:val="3AE22CEA"/>
    <w:multiLevelType w:val="multilevel"/>
    <w:tmpl w:val="A9DE27F6"/>
    <w:lvl w:ilvl="0">
      <w:start w:val="1"/>
      <w:numFmt w:val="decimal"/>
      <w:lvlText w:val="%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1" w:firstLine="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firstLine="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C0"/>
    <w:rsid w:val="00092672"/>
    <w:rsid w:val="001E36CA"/>
    <w:rsid w:val="002603F6"/>
    <w:rsid w:val="00332E73"/>
    <w:rsid w:val="00494089"/>
    <w:rsid w:val="00583EB4"/>
    <w:rsid w:val="005B2D79"/>
    <w:rsid w:val="00674039"/>
    <w:rsid w:val="006F0185"/>
    <w:rsid w:val="00733AFF"/>
    <w:rsid w:val="00790FC8"/>
    <w:rsid w:val="007B23AB"/>
    <w:rsid w:val="00822D5B"/>
    <w:rsid w:val="00882927"/>
    <w:rsid w:val="009416C0"/>
    <w:rsid w:val="009B6CE2"/>
    <w:rsid w:val="009D718D"/>
    <w:rsid w:val="00A36888"/>
    <w:rsid w:val="00A6702A"/>
    <w:rsid w:val="00A86F29"/>
    <w:rsid w:val="00BD44DA"/>
    <w:rsid w:val="00BE0FB6"/>
    <w:rsid w:val="00C32C16"/>
    <w:rsid w:val="00C92E5E"/>
    <w:rsid w:val="00CF05CA"/>
    <w:rsid w:val="00D54F3D"/>
    <w:rsid w:val="00D71DEB"/>
    <w:rsid w:val="00E274CD"/>
    <w:rsid w:val="00F22D97"/>
    <w:rsid w:val="00F43D22"/>
    <w:rsid w:val="00F76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83EB4"/>
    <w:pPr>
      <w:ind w:firstLine="567"/>
      <w:jc w:val="both"/>
    </w:pPr>
    <w:rPr>
      <w:rFonts w:ascii="Arial" w:hAnsi="Arial"/>
      <w:sz w:val="24"/>
      <w:szCs w:val="24"/>
    </w:rPr>
  </w:style>
  <w:style w:type="paragraph" w:styleId="1">
    <w:name w:val="heading 1"/>
    <w:aliases w:val="!Части документа"/>
    <w:basedOn w:val="a"/>
    <w:next w:val="a"/>
    <w:qFormat/>
    <w:rsid w:val="00583EB4"/>
    <w:pPr>
      <w:jc w:val="center"/>
      <w:outlineLvl w:val="0"/>
    </w:pPr>
    <w:rPr>
      <w:rFonts w:cs="Arial"/>
      <w:b/>
      <w:bCs/>
      <w:kern w:val="32"/>
      <w:sz w:val="32"/>
      <w:szCs w:val="32"/>
    </w:rPr>
  </w:style>
  <w:style w:type="paragraph" w:styleId="2">
    <w:name w:val="heading 2"/>
    <w:aliases w:val="!Разделы документа"/>
    <w:basedOn w:val="a"/>
    <w:link w:val="20"/>
    <w:qFormat/>
    <w:rsid w:val="00583EB4"/>
    <w:pPr>
      <w:jc w:val="center"/>
      <w:outlineLvl w:val="1"/>
    </w:pPr>
    <w:rPr>
      <w:rFonts w:cs="Arial"/>
      <w:b/>
      <w:bCs/>
      <w:iCs/>
      <w:sz w:val="30"/>
      <w:szCs w:val="28"/>
    </w:rPr>
  </w:style>
  <w:style w:type="paragraph" w:styleId="3">
    <w:name w:val="heading 3"/>
    <w:aliases w:val="!Главы документа"/>
    <w:basedOn w:val="a"/>
    <w:link w:val="30"/>
    <w:qFormat/>
    <w:rsid w:val="00583EB4"/>
    <w:pPr>
      <w:outlineLvl w:val="2"/>
    </w:pPr>
    <w:rPr>
      <w:rFonts w:cs="Arial"/>
      <w:b/>
      <w:bCs/>
      <w:sz w:val="28"/>
      <w:szCs w:val="26"/>
    </w:rPr>
  </w:style>
  <w:style w:type="paragraph" w:styleId="4">
    <w:name w:val="heading 4"/>
    <w:aliases w:val="!Параграфы/Статьи документа"/>
    <w:basedOn w:val="a"/>
    <w:link w:val="40"/>
    <w:qFormat/>
    <w:rsid w:val="00583EB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11">
    <w:name w:val="Гиперссылка1"/>
    <w:rPr>
      <w:color w:val="0000FF"/>
      <w:u w:val="single"/>
    </w:rPr>
  </w:style>
  <w:style w:type="character" w:customStyle="1" w:styleId="a3">
    <w:name w:val="Текст выноски Знак"/>
    <w:rPr>
      <w:rFonts w:ascii="Arial" w:hAnsi="Arial" w:cs="Arial"/>
      <w:sz w:val="16"/>
      <w:szCs w:val="16"/>
    </w:rPr>
  </w:style>
  <w:style w:type="character" w:customStyle="1" w:styleId="a4">
    <w:name w:val="Верхний колонтитул Знак"/>
    <w:rPr>
      <w:rFonts w:ascii="Arial" w:hAnsi="Arial"/>
      <w:sz w:val="26"/>
    </w:rPr>
  </w:style>
  <w:style w:type="character" w:customStyle="1" w:styleId="a5">
    <w:name w:val="Нижний колонтитул Знак"/>
    <w:rPr>
      <w:rFonts w:ascii="Arial" w:hAnsi="Arial"/>
      <w:sz w:val="26"/>
    </w:rPr>
  </w:style>
  <w:style w:type="character" w:styleId="a6">
    <w:name w:val="page number"/>
    <w:basedOn w:val="10"/>
  </w:style>
  <w:style w:type="character" w:customStyle="1" w:styleId="itemtext">
    <w:name w:val="itemtext"/>
    <w:basedOn w:val="10"/>
  </w:style>
  <w:style w:type="character" w:customStyle="1" w:styleId="a7">
    <w:name w:val="Текст сноски Знак"/>
    <w:rPr>
      <w:rFonts w:ascii="Arial" w:hAnsi="Arial"/>
      <w:sz w:val="20"/>
      <w:szCs w:val="20"/>
    </w:rPr>
  </w:style>
  <w:style w:type="character" w:customStyle="1" w:styleId="12">
    <w:name w:val="Знак сноски1"/>
    <w:rPr>
      <w:position w:val="0"/>
      <w:sz w:val="14"/>
      <w:vertAlign w:val="baseline"/>
    </w:rPr>
  </w:style>
  <w:style w:type="character" w:customStyle="1" w:styleId="WWCharLFO9LVL1">
    <w:name w:val="WW_CharLFO9LVL1"/>
    <w:rPr>
      <w:b/>
      <w:sz w:val="24"/>
      <w:szCs w:val="24"/>
    </w:rPr>
  </w:style>
  <w:style w:type="character" w:customStyle="1" w:styleId="a8">
    <w:name w:val="Символ сноски"/>
  </w:style>
  <w:style w:type="character" w:styleId="a9">
    <w:name w:val="Hyperlink"/>
    <w:basedOn w:val="a0"/>
    <w:rsid w:val="00583EB4"/>
    <w:rPr>
      <w:color w:val="0000FF"/>
      <w:u w:val="none"/>
    </w:rPr>
  </w:style>
  <w:style w:type="character" w:styleId="aa">
    <w:name w:val="endnote reference"/>
    <w:rPr>
      <w:position w:val="22"/>
      <w:sz w:val="14"/>
    </w:rPr>
  </w:style>
  <w:style w:type="character" w:customStyle="1" w:styleId="ab">
    <w:name w:val="Символ концевой сноски"/>
  </w:style>
  <w:style w:type="character" w:customStyle="1" w:styleId="WWCharLFO1LVL1">
    <w:name w:val="WW_CharLFO1LVL1"/>
    <w:rPr>
      <w:b/>
      <w:sz w:val="24"/>
      <w:szCs w:val="24"/>
    </w:rPr>
  </w:style>
  <w:style w:type="character" w:styleId="ac">
    <w:name w:val="footnote reference"/>
    <w:rPr>
      <w:vertAlign w:val="superscript"/>
    </w:rPr>
  </w:style>
  <w:style w:type="character" w:customStyle="1" w:styleId="ad">
    <w:name w:val="Текст Знак"/>
    <w:rPr>
      <w:sz w:val="21"/>
    </w:rPr>
  </w:style>
  <w:style w:type="character" w:customStyle="1" w:styleId="21">
    <w:name w:val="Основной шрифт абзаца2"/>
  </w:style>
  <w:style w:type="character" w:customStyle="1" w:styleId="WWCharLFO1LVL11">
    <w:name w:val="WW_CharLFO1LVL1_1"/>
    <w:rPr>
      <w:b/>
      <w:sz w:val="24"/>
    </w:rPr>
  </w:style>
  <w:style w:type="character" w:customStyle="1" w:styleId="ae">
    <w:name w:val="Тема примечания Знак"/>
    <w:rPr>
      <w:rFonts w:eastAsia="Calibri"/>
      <w:bCs/>
      <w:lang w:eastAsia="en-US"/>
    </w:rPr>
  </w:style>
  <w:style w:type="character" w:customStyle="1" w:styleId="af">
    <w:name w:val="Текст примечания Знак"/>
    <w:rPr>
      <w:rFonts w:eastAsia="Calibri"/>
      <w:lang w:eastAsia="en-US"/>
    </w:rPr>
  </w:style>
  <w:style w:type="character" w:customStyle="1" w:styleId="13">
    <w:name w:val="Знак примечания1"/>
    <w:rPr>
      <w:sz w:val="16"/>
    </w:rPr>
  </w:style>
  <w:style w:type="character" w:customStyle="1" w:styleId="apple-converted-space">
    <w:name w:val="apple-converted-space"/>
  </w:style>
  <w:style w:type="character" w:customStyle="1" w:styleId="cef1edeee2edeee9f8f0e8f4f2e0e1e7e0f6e02">
    <w:name w:val="Оceсf1нedоeeвe2нedоeeйe9 шf8рf0иe8фf4тf2 аe0бe1зe7аe0цf6аe02"/>
  </w:style>
  <w:style w:type="paragraph" w:customStyle="1" w:styleId="22">
    <w:name w:val="Обычный2"/>
    <w:pPr>
      <w:keepNext/>
      <w:pBdr>
        <w:top w:val="none" w:sz="0" w:space="0" w:color="000000"/>
        <w:left w:val="none" w:sz="0" w:space="0" w:color="000000"/>
        <w:bottom w:val="none" w:sz="0" w:space="0" w:color="000000"/>
        <w:right w:val="none" w:sz="0" w:space="0" w:color="000000"/>
      </w:pBdr>
      <w:suppressAutoHyphens/>
      <w:ind w:firstLine="709"/>
      <w:jc w:val="both"/>
    </w:pPr>
    <w:rPr>
      <w:rFonts w:ascii="Arial" w:eastAsia="Calibri" w:hAnsi="Arial"/>
      <w:sz w:val="26"/>
      <w:szCs w:val="22"/>
      <w:lang w:eastAsia="en-US"/>
    </w:rPr>
  </w:style>
  <w:style w:type="paragraph" w:styleId="af0">
    <w:name w:val="List Paragraph"/>
    <w:basedOn w:val="22"/>
    <w:qFormat/>
    <w:pPr>
      <w:shd w:val="clear" w:color="auto" w:fill="FFFFFF"/>
      <w:ind w:left="720" w:firstLine="0"/>
    </w:pPr>
  </w:style>
  <w:style w:type="paragraph" w:styleId="af1">
    <w:name w:val="Balloon Text"/>
    <w:basedOn w:val="22"/>
    <w:pPr>
      <w:shd w:val="clear" w:color="auto" w:fill="FFFFFF"/>
    </w:pPr>
    <w:rPr>
      <w:rFonts w:cs="Arial"/>
      <w:sz w:val="16"/>
      <w:szCs w:val="16"/>
    </w:rPr>
  </w:style>
  <w:style w:type="paragraph" w:customStyle="1" w:styleId="ConsPlusTitle">
    <w:name w:val="ConsPlusTitle"/>
    <w:pPr>
      <w:keepNext/>
      <w:pBdr>
        <w:top w:val="none" w:sz="0" w:space="0" w:color="000000"/>
        <w:left w:val="none" w:sz="0" w:space="0" w:color="000000"/>
        <w:bottom w:val="none" w:sz="0" w:space="0" w:color="000000"/>
        <w:right w:val="none" w:sz="0" w:space="0" w:color="000000"/>
      </w:pBdr>
      <w:suppressAutoHyphens/>
      <w:autoSpaceDE w:val="0"/>
    </w:pPr>
    <w:rPr>
      <w:rFonts w:ascii="Arial" w:hAnsi="Arial" w:cs="Arial"/>
      <w:b/>
      <w:bCs/>
      <w:sz w:val="26"/>
      <w:szCs w:val="26"/>
    </w:rPr>
  </w:style>
  <w:style w:type="paragraph" w:customStyle="1" w:styleId="HeaderandFooter">
    <w:name w:val="Header and Footer"/>
    <w:basedOn w:val="a"/>
    <w:pPr>
      <w:suppressLineNumbers/>
      <w:tabs>
        <w:tab w:val="center" w:pos="4819"/>
        <w:tab w:val="right" w:pos="9638"/>
      </w:tabs>
    </w:pPr>
  </w:style>
  <w:style w:type="paragraph" w:styleId="af2">
    <w:name w:val="header"/>
    <w:basedOn w:val="22"/>
    <w:pPr>
      <w:shd w:val="clear" w:color="auto" w:fill="FFFFFF"/>
      <w:tabs>
        <w:tab w:val="center" w:pos="4677"/>
        <w:tab w:val="right" w:pos="9355"/>
      </w:tabs>
    </w:pPr>
  </w:style>
  <w:style w:type="paragraph" w:styleId="af3">
    <w:name w:val="footer"/>
    <w:basedOn w:val="22"/>
    <w:pPr>
      <w:shd w:val="clear" w:color="auto" w:fill="FFFFFF"/>
      <w:tabs>
        <w:tab w:val="center" w:pos="4677"/>
        <w:tab w:val="right" w:pos="9355"/>
      </w:tabs>
    </w:pPr>
  </w:style>
  <w:style w:type="paragraph" w:customStyle="1" w:styleId="ConsPlusNonformat">
    <w:name w:val="ConsPlusNonformat"/>
    <w:pPr>
      <w:keepNext/>
      <w:pBdr>
        <w:top w:val="none" w:sz="0" w:space="0" w:color="000000"/>
        <w:left w:val="none" w:sz="0" w:space="0" w:color="000000"/>
        <w:bottom w:val="none" w:sz="0" w:space="0" w:color="000000"/>
        <w:right w:val="none" w:sz="0" w:space="0" w:color="000000"/>
      </w:pBdr>
      <w:suppressAutoHyphens/>
      <w:autoSpaceDE w:val="0"/>
    </w:pPr>
    <w:rPr>
      <w:rFonts w:ascii="Courier New" w:eastAsia="Calibri" w:hAnsi="Courier New" w:cs="Courier New"/>
      <w:lang w:eastAsia="en-US"/>
    </w:rPr>
  </w:style>
  <w:style w:type="paragraph" w:styleId="af4">
    <w:name w:val="No Spacing"/>
    <w:qFormat/>
    <w:pPr>
      <w:keepNext/>
      <w:pBdr>
        <w:top w:val="none" w:sz="0" w:space="0" w:color="000000"/>
        <w:left w:val="none" w:sz="0" w:space="0" w:color="000000"/>
        <w:bottom w:val="none" w:sz="0" w:space="0" w:color="000000"/>
        <w:right w:val="none" w:sz="0" w:space="0" w:color="000000"/>
      </w:pBdr>
      <w:suppressAutoHyphens/>
      <w:autoSpaceDE w:val="0"/>
    </w:pPr>
  </w:style>
  <w:style w:type="paragraph" w:customStyle="1" w:styleId="ConsPlusNormal">
    <w:name w:val="ConsPlusNormal"/>
    <w:pPr>
      <w:keepNext/>
      <w:pBdr>
        <w:top w:val="none" w:sz="0" w:space="0" w:color="000000"/>
        <w:left w:val="none" w:sz="0" w:space="0" w:color="000000"/>
        <w:bottom w:val="none" w:sz="0" w:space="0" w:color="000000"/>
        <w:right w:val="none" w:sz="0" w:space="0" w:color="000000"/>
      </w:pBdr>
      <w:suppressAutoHyphens/>
      <w:autoSpaceDE w:val="0"/>
    </w:pPr>
    <w:rPr>
      <w:rFonts w:ascii="Arial" w:eastAsia="Calibri" w:hAnsi="Arial" w:cs="Arial"/>
      <w:lang w:eastAsia="en-US"/>
    </w:rPr>
  </w:style>
  <w:style w:type="paragraph" w:customStyle="1" w:styleId="ConsTitle">
    <w:name w:val="ConsTitle"/>
    <w:pPr>
      <w:keepNext/>
      <w:pBdr>
        <w:top w:val="none" w:sz="0" w:space="0" w:color="000000"/>
        <w:left w:val="none" w:sz="0" w:space="0" w:color="000000"/>
        <w:bottom w:val="none" w:sz="0" w:space="0" w:color="000000"/>
        <w:right w:val="none" w:sz="0" w:space="0" w:color="000000"/>
      </w:pBdr>
      <w:suppressAutoHyphens/>
      <w:autoSpaceDE w:val="0"/>
      <w:ind w:right="19772"/>
    </w:pPr>
    <w:rPr>
      <w:rFonts w:ascii="Arial" w:hAnsi="Arial" w:cs="Arial"/>
      <w:b/>
      <w:bCs/>
    </w:rPr>
  </w:style>
  <w:style w:type="paragraph" w:customStyle="1" w:styleId="14">
    <w:name w:val="Текст сноски1"/>
    <w:basedOn w:val="22"/>
    <w:pPr>
      <w:shd w:val="clear" w:color="auto" w:fill="FFFFFF"/>
    </w:pPr>
    <w:rPr>
      <w:sz w:val="20"/>
      <w:szCs w:val="20"/>
    </w:rPr>
  </w:style>
  <w:style w:type="paragraph" w:customStyle="1" w:styleId="af5">
    <w:name w:val="Содержимое врезки"/>
    <w:basedOn w:val="22"/>
    <w:pPr>
      <w:shd w:val="clear" w:color="auto" w:fill="FFFFFF"/>
    </w:pPr>
  </w:style>
  <w:style w:type="paragraph" w:styleId="af6">
    <w:name w:val="footnote text"/>
    <w:basedOn w:val="22"/>
    <w:pPr>
      <w:suppressLineNumbers/>
      <w:shd w:val="clear" w:color="auto" w:fill="FFFFFF"/>
      <w:ind w:left="339" w:hanging="339"/>
    </w:pPr>
    <w:rPr>
      <w:sz w:val="20"/>
      <w:szCs w:val="20"/>
    </w:rPr>
  </w:style>
  <w:style w:type="paragraph" w:customStyle="1" w:styleId="af7">
    <w:name w:val="Содержимое таблицы"/>
    <w:basedOn w:val="22"/>
    <w:pPr>
      <w:suppressLineNumbers/>
      <w:shd w:val="clear" w:color="auto" w:fill="FFFFFF"/>
    </w:pPr>
  </w:style>
  <w:style w:type="paragraph" w:styleId="af8">
    <w:name w:val="Body Text"/>
    <w:basedOn w:val="a"/>
    <w:pPr>
      <w:spacing w:after="140" w:line="288" w:lineRule="auto"/>
    </w:pPr>
  </w:style>
  <w:style w:type="paragraph" w:customStyle="1" w:styleId="15">
    <w:name w:val="Обычный1"/>
    <w:pPr>
      <w:pBdr>
        <w:top w:val="none" w:sz="0" w:space="0" w:color="000000"/>
        <w:left w:val="none" w:sz="0" w:space="0" w:color="000000"/>
        <w:bottom w:val="none" w:sz="0" w:space="0" w:color="000000"/>
        <w:right w:val="none" w:sz="0" w:space="0" w:color="000000"/>
      </w:pBdr>
      <w:suppressAutoHyphens/>
      <w:spacing w:line="276" w:lineRule="auto"/>
    </w:pPr>
    <w:rPr>
      <w:rFonts w:ascii="Calibri" w:eastAsia="Calibri" w:hAnsi="Calibri"/>
      <w:sz w:val="22"/>
      <w:szCs w:val="22"/>
      <w:lang w:eastAsia="en-US"/>
    </w:rPr>
  </w:style>
  <w:style w:type="paragraph" w:customStyle="1" w:styleId="16">
    <w:name w:val="Текст1"/>
    <w:basedOn w:val="a"/>
    <w:rPr>
      <w:sz w:val="21"/>
    </w:rPr>
  </w:style>
  <w:style w:type="paragraph" w:customStyle="1" w:styleId="17">
    <w:name w:val="Обычная таблица1"/>
    <w:pPr>
      <w:pBdr>
        <w:top w:val="none" w:sz="0" w:space="0" w:color="000000"/>
        <w:left w:val="none" w:sz="0" w:space="0" w:color="000000"/>
        <w:bottom w:val="none" w:sz="0" w:space="0" w:color="000000"/>
        <w:right w:val="none" w:sz="0" w:space="0" w:color="000000"/>
      </w:pBdr>
      <w:suppressAutoHyphens/>
      <w:spacing w:line="276" w:lineRule="auto"/>
    </w:pPr>
    <w:rPr>
      <w:rFonts w:ascii="Calibri" w:hAnsi="Calibri" w:cs="Liberation Serif"/>
      <w:kern w:val="2"/>
      <w:sz w:val="22"/>
      <w:szCs w:val="22"/>
      <w:lang w:eastAsia="ar-SA"/>
    </w:rPr>
  </w:style>
  <w:style w:type="paragraph" w:customStyle="1" w:styleId="18">
    <w:name w:val="Обычный (веб)1"/>
    <w:basedOn w:val="a"/>
    <w:pPr>
      <w:spacing w:before="100" w:after="142" w:line="288" w:lineRule="auto"/>
    </w:pPr>
  </w:style>
  <w:style w:type="paragraph" w:styleId="af9">
    <w:name w:val="Normal (Web)"/>
    <w:uiPriority w:val="99"/>
    <w:pPr>
      <w:pBdr>
        <w:top w:val="none" w:sz="0" w:space="0" w:color="000000"/>
        <w:left w:val="none" w:sz="0" w:space="0" w:color="000000"/>
        <w:bottom w:val="none" w:sz="0" w:space="0" w:color="000000"/>
        <w:right w:val="none" w:sz="0" w:space="0" w:color="000000"/>
      </w:pBdr>
      <w:suppressAutoHyphens/>
      <w:spacing w:before="100"/>
      <w:jc w:val="both"/>
    </w:pPr>
    <w:rPr>
      <w:sz w:val="22"/>
      <w:szCs w:val="22"/>
    </w:rPr>
  </w:style>
  <w:style w:type="paragraph" w:styleId="afa">
    <w:name w:val="annotation subject"/>
    <w:pPr>
      <w:pBdr>
        <w:top w:val="none" w:sz="0" w:space="0" w:color="000000"/>
        <w:left w:val="none" w:sz="0" w:space="0" w:color="000000"/>
        <w:bottom w:val="none" w:sz="0" w:space="0" w:color="000000"/>
        <w:right w:val="none" w:sz="0" w:space="0" w:color="000000"/>
      </w:pBdr>
      <w:suppressAutoHyphens/>
      <w:spacing w:after="200"/>
    </w:pPr>
    <w:rPr>
      <w:rFonts w:ascii="Calibri" w:eastAsia="Calibri" w:hAnsi="Calibri"/>
      <w:bCs/>
      <w:sz w:val="22"/>
      <w:lang w:eastAsia="en-US"/>
    </w:rPr>
  </w:style>
  <w:style w:type="paragraph" w:customStyle="1" w:styleId="19">
    <w:name w:val="Текст примечания1"/>
    <w:pPr>
      <w:pBdr>
        <w:top w:val="none" w:sz="0" w:space="0" w:color="000000"/>
        <w:left w:val="none" w:sz="0" w:space="0" w:color="000000"/>
        <w:bottom w:val="none" w:sz="0" w:space="0" w:color="000000"/>
        <w:right w:val="none" w:sz="0" w:space="0" w:color="000000"/>
      </w:pBdr>
      <w:suppressAutoHyphens/>
      <w:spacing w:after="200"/>
    </w:pPr>
    <w:rPr>
      <w:rFonts w:ascii="Calibri" w:eastAsia="Calibri" w:hAnsi="Calibri"/>
      <w:sz w:val="22"/>
      <w:lang w:eastAsia="en-US"/>
    </w:rPr>
  </w:style>
  <w:style w:type="paragraph" w:customStyle="1" w:styleId="ConsPlusCell">
    <w:name w:val="ConsPlusCell"/>
    <w:pPr>
      <w:widowControl w:val="0"/>
      <w:pBdr>
        <w:top w:val="none" w:sz="0" w:space="0" w:color="000000"/>
        <w:left w:val="none" w:sz="0" w:space="0" w:color="000000"/>
        <w:bottom w:val="none" w:sz="0" w:space="0" w:color="000000"/>
        <w:right w:val="none" w:sz="0" w:space="0" w:color="000000"/>
      </w:pBdr>
      <w:suppressAutoHyphens/>
      <w:spacing w:line="276" w:lineRule="auto"/>
    </w:pPr>
    <w:rPr>
      <w:rFonts w:ascii="Liberation Serif" w:eastAsia="Calibri" w:hAnsi="Liberation Serif" w:cs="Liberation Serif"/>
      <w:kern w:val="2"/>
      <w:sz w:val="22"/>
      <w:szCs w:val="22"/>
      <w:lang w:eastAsia="hi-IN"/>
    </w:rPr>
  </w:style>
  <w:style w:type="paragraph" w:customStyle="1" w:styleId="afb">
    <w:name w:val="Заголовок"/>
    <w:basedOn w:val="a"/>
    <w:next w:val="af8"/>
    <w:pPr>
      <w:keepNext/>
      <w:spacing w:before="240" w:after="120"/>
    </w:pPr>
    <w:rPr>
      <w:rFonts w:ascii="Liberation Sans" w:eastAsia="Microsoft YaHei" w:hAnsi="Liberation Sans" w:cs="Mangal"/>
      <w:sz w:val="28"/>
      <w:szCs w:val="28"/>
    </w:rPr>
  </w:style>
  <w:style w:type="paragraph" w:customStyle="1" w:styleId="cee1fbf7edfbe92">
    <w:name w:val="Оceбe1ыfbчf7нedыfbйe92"/>
    <w:pPr>
      <w:pBdr>
        <w:top w:val="none" w:sz="0" w:space="0" w:color="000000"/>
        <w:left w:val="none" w:sz="0" w:space="0" w:color="000000"/>
        <w:bottom w:val="none" w:sz="0" w:space="0" w:color="000000"/>
        <w:right w:val="none" w:sz="0" w:space="0" w:color="000000"/>
      </w:pBdr>
      <w:suppressAutoHyphens/>
      <w:spacing w:line="276" w:lineRule="auto"/>
    </w:pPr>
    <w:rPr>
      <w:rFonts w:ascii="Liberation Serif" w:hAnsi="Liberation Serif"/>
      <w:kern w:val="2"/>
      <w:sz w:val="28"/>
      <w:szCs w:val="28"/>
      <w:lang w:eastAsia="zh-CN" w:bidi="hi-IN"/>
    </w:rPr>
  </w:style>
  <w:style w:type="paragraph" w:customStyle="1" w:styleId="Textbody">
    <w:name w:val="Text body"/>
    <w:basedOn w:val="a"/>
    <w:rsid w:val="00C92E5E"/>
    <w:pPr>
      <w:keepNext/>
      <w:shd w:val="clear" w:color="auto" w:fill="FFFFFF"/>
      <w:suppressAutoHyphens/>
      <w:autoSpaceDN w:val="0"/>
      <w:spacing w:after="140" w:line="288" w:lineRule="auto"/>
      <w:ind w:firstLine="709"/>
      <w:textAlignment w:val="baseline"/>
    </w:pPr>
    <w:rPr>
      <w:sz w:val="26"/>
    </w:rPr>
  </w:style>
  <w:style w:type="paragraph" w:customStyle="1" w:styleId="Standard">
    <w:name w:val="Standard"/>
    <w:rsid w:val="00C92E5E"/>
    <w:pPr>
      <w:autoSpaceDN w:val="0"/>
      <w:spacing w:line="276" w:lineRule="auto"/>
      <w:textAlignment w:val="baseline"/>
    </w:pPr>
    <w:rPr>
      <w:rFonts w:ascii="Calibri" w:eastAsia="Calibri" w:hAnsi="Calibri"/>
      <w:sz w:val="22"/>
      <w:szCs w:val="22"/>
      <w:lang w:eastAsia="en-US"/>
    </w:rPr>
  </w:style>
  <w:style w:type="paragraph" w:customStyle="1" w:styleId="Footnote">
    <w:name w:val="Footnote"/>
    <w:basedOn w:val="a"/>
    <w:rsid w:val="00C92E5E"/>
    <w:pPr>
      <w:keepNext/>
      <w:suppressLineNumbers/>
      <w:shd w:val="clear" w:color="auto" w:fill="FFFFFF"/>
      <w:suppressAutoHyphens/>
      <w:autoSpaceDN w:val="0"/>
      <w:ind w:left="339" w:hanging="339"/>
      <w:textAlignment w:val="baseline"/>
    </w:pPr>
    <w:rPr>
      <w:sz w:val="20"/>
      <w:szCs w:val="20"/>
    </w:rPr>
  </w:style>
  <w:style w:type="paragraph" w:customStyle="1" w:styleId="TableContents">
    <w:name w:val="Table Contents"/>
    <w:basedOn w:val="a"/>
    <w:rsid w:val="00C92E5E"/>
    <w:pPr>
      <w:keepNext/>
      <w:suppressLineNumbers/>
      <w:shd w:val="clear" w:color="auto" w:fill="FFFFFF"/>
      <w:suppressAutoHyphens/>
      <w:autoSpaceDN w:val="0"/>
      <w:ind w:firstLine="709"/>
      <w:textAlignment w:val="baseline"/>
    </w:pPr>
    <w:rPr>
      <w:sz w:val="26"/>
    </w:rPr>
  </w:style>
  <w:style w:type="paragraph" w:customStyle="1" w:styleId="Textbodyuser">
    <w:name w:val="Text body (user)"/>
    <w:basedOn w:val="Standard"/>
    <w:rsid w:val="00C92E5E"/>
    <w:pPr>
      <w:suppressAutoHyphens/>
      <w:spacing w:after="283" w:line="288" w:lineRule="exact"/>
    </w:pPr>
    <w:rPr>
      <w:rFonts w:ascii="Liberation Serif" w:eastAsia="SimSun" w:hAnsi="Liberation Serif" w:cs="Calibri"/>
      <w:kern w:val="3"/>
      <w:sz w:val="24"/>
      <w:szCs w:val="24"/>
      <w:lang w:val="en-US" w:eastAsia="ru-RU" w:bidi="hi-IN"/>
    </w:rPr>
  </w:style>
  <w:style w:type="paragraph" w:customStyle="1" w:styleId="Standarduser">
    <w:name w:val="Standard (user)"/>
    <w:rsid w:val="00C92E5E"/>
    <w:pPr>
      <w:suppressAutoHyphens/>
      <w:autoSpaceDN w:val="0"/>
      <w:spacing w:after="200" w:line="276" w:lineRule="auto"/>
      <w:textAlignment w:val="baseline"/>
    </w:pPr>
    <w:rPr>
      <w:rFonts w:ascii="Calibri" w:eastAsia="Calibri" w:hAnsi="Calibri" w:cs="Calibri"/>
      <w:kern w:val="3"/>
      <w:sz w:val="22"/>
      <w:szCs w:val="22"/>
    </w:rPr>
  </w:style>
  <w:style w:type="character" w:customStyle="1" w:styleId="23">
    <w:name w:val="Основной шрифт абзаца2"/>
    <w:rsid w:val="00C92E5E"/>
  </w:style>
  <w:style w:type="character" w:customStyle="1" w:styleId="20">
    <w:name w:val="Заголовок 2 Знак"/>
    <w:aliases w:val="!Разделы документа Знак"/>
    <w:basedOn w:val="a0"/>
    <w:link w:val="2"/>
    <w:rsid w:val="00C32C16"/>
    <w:rPr>
      <w:rFonts w:ascii="Arial" w:hAnsi="Arial" w:cs="Arial"/>
      <w:b/>
      <w:bCs/>
      <w:iCs/>
      <w:sz w:val="30"/>
      <w:szCs w:val="28"/>
    </w:rPr>
  </w:style>
  <w:style w:type="character" w:customStyle="1" w:styleId="30">
    <w:name w:val="Заголовок 3 Знак"/>
    <w:aliases w:val="!Главы документа Знак"/>
    <w:basedOn w:val="a0"/>
    <w:link w:val="3"/>
    <w:rsid w:val="00C32C16"/>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32C16"/>
    <w:rPr>
      <w:rFonts w:ascii="Arial" w:hAnsi="Arial"/>
      <w:b/>
      <w:bCs/>
      <w:sz w:val="26"/>
      <w:szCs w:val="28"/>
    </w:rPr>
  </w:style>
  <w:style w:type="character" w:styleId="HTML">
    <w:name w:val="HTML Variable"/>
    <w:aliases w:val="!Ссылки в документе"/>
    <w:basedOn w:val="a0"/>
    <w:rsid w:val="00583EB4"/>
    <w:rPr>
      <w:rFonts w:ascii="Arial" w:hAnsi="Arial"/>
      <w:b w:val="0"/>
      <w:i w:val="0"/>
      <w:iCs/>
      <w:color w:val="0000FF"/>
      <w:sz w:val="24"/>
      <w:u w:val="none"/>
    </w:rPr>
  </w:style>
  <w:style w:type="paragraph" w:styleId="afc">
    <w:name w:val="annotation text"/>
    <w:aliases w:val="!Равноширинный текст документа"/>
    <w:basedOn w:val="a"/>
    <w:link w:val="1a"/>
    <w:semiHidden/>
    <w:rsid w:val="00583EB4"/>
    <w:rPr>
      <w:rFonts w:ascii="Courier" w:hAnsi="Courier"/>
      <w:sz w:val="22"/>
      <w:szCs w:val="20"/>
    </w:rPr>
  </w:style>
  <w:style w:type="character" w:customStyle="1" w:styleId="1a">
    <w:name w:val="Текст примечания Знак1"/>
    <w:aliases w:val="!Равноширинный текст документа Знак"/>
    <w:basedOn w:val="a0"/>
    <w:link w:val="afc"/>
    <w:semiHidden/>
    <w:rsid w:val="00C32C16"/>
    <w:rPr>
      <w:rFonts w:ascii="Courier" w:hAnsi="Courier"/>
      <w:sz w:val="22"/>
    </w:rPr>
  </w:style>
  <w:style w:type="paragraph" w:customStyle="1" w:styleId="Title">
    <w:name w:val="Title!Название НПА"/>
    <w:basedOn w:val="a"/>
    <w:rsid w:val="00583EB4"/>
    <w:pPr>
      <w:spacing w:before="240" w:after="60"/>
      <w:jc w:val="center"/>
      <w:outlineLvl w:val="0"/>
    </w:pPr>
    <w:rPr>
      <w:rFonts w:cs="Arial"/>
      <w:b/>
      <w:bCs/>
      <w:kern w:val="28"/>
      <w:sz w:val="32"/>
      <w:szCs w:val="32"/>
    </w:rPr>
  </w:style>
  <w:style w:type="paragraph" w:customStyle="1" w:styleId="Application">
    <w:name w:val="Application!Приложение"/>
    <w:rsid w:val="00583EB4"/>
    <w:pPr>
      <w:spacing w:before="120" w:after="120"/>
      <w:jc w:val="right"/>
    </w:pPr>
    <w:rPr>
      <w:rFonts w:ascii="Arial" w:hAnsi="Arial" w:cs="Arial"/>
      <w:b/>
      <w:bCs/>
      <w:kern w:val="28"/>
      <w:sz w:val="32"/>
      <w:szCs w:val="32"/>
    </w:rPr>
  </w:style>
  <w:style w:type="paragraph" w:customStyle="1" w:styleId="Table">
    <w:name w:val="Table!Таблица"/>
    <w:rsid w:val="00583EB4"/>
    <w:rPr>
      <w:rFonts w:ascii="Arial" w:hAnsi="Arial" w:cs="Arial"/>
      <w:bCs/>
      <w:kern w:val="28"/>
      <w:sz w:val="24"/>
      <w:szCs w:val="32"/>
    </w:rPr>
  </w:style>
  <w:style w:type="paragraph" w:customStyle="1" w:styleId="Table0">
    <w:name w:val="Table!"/>
    <w:next w:val="Table"/>
    <w:rsid w:val="00583EB4"/>
    <w:pPr>
      <w:jc w:val="center"/>
    </w:pPr>
    <w:rPr>
      <w:rFonts w:ascii="Arial" w:hAnsi="Arial" w:cs="Arial"/>
      <w:b/>
      <w:bCs/>
      <w:kern w:val="28"/>
      <w:sz w:val="24"/>
      <w:szCs w:val="32"/>
    </w:rPr>
  </w:style>
  <w:style w:type="paragraph" w:customStyle="1" w:styleId="NumberAndDate">
    <w:name w:val="NumberAndDate"/>
    <w:aliases w:val="!Дата и Номер"/>
    <w:qFormat/>
    <w:rsid w:val="00583EB4"/>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583EB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83EB4"/>
    <w:pPr>
      <w:ind w:firstLine="567"/>
      <w:jc w:val="both"/>
    </w:pPr>
    <w:rPr>
      <w:rFonts w:ascii="Arial" w:hAnsi="Arial"/>
      <w:sz w:val="24"/>
      <w:szCs w:val="24"/>
    </w:rPr>
  </w:style>
  <w:style w:type="paragraph" w:styleId="1">
    <w:name w:val="heading 1"/>
    <w:aliases w:val="!Части документа"/>
    <w:basedOn w:val="a"/>
    <w:next w:val="a"/>
    <w:qFormat/>
    <w:rsid w:val="00583EB4"/>
    <w:pPr>
      <w:jc w:val="center"/>
      <w:outlineLvl w:val="0"/>
    </w:pPr>
    <w:rPr>
      <w:rFonts w:cs="Arial"/>
      <w:b/>
      <w:bCs/>
      <w:kern w:val="32"/>
      <w:sz w:val="32"/>
      <w:szCs w:val="32"/>
    </w:rPr>
  </w:style>
  <w:style w:type="paragraph" w:styleId="2">
    <w:name w:val="heading 2"/>
    <w:aliases w:val="!Разделы документа"/>
    <w:basedOn w:val="a"/>
    <w:link w:val="20"/>
    <w:qFormat/>
    <w:rsid w:val="00583EB4"/>
    <w:pPr>
      <w:jc w:val="center"/>
      <w:outlineLvl w:val="1"/>
    </w:pPr>
    <w:rPr>
      <w:rFonts w:cs="Arial"/>
      <w:b/>
      <w:bCs/>
      <w:iCs/>
      <w:sz w:val="30"/>
      <w:szCs w:val="28"/>
    </w:rPr>
  </w:style>
  <w:style w:type="paragraph" w:styleId="3">
    <w:name w:val="heading 3"/>
    <w:aliases w:val="!Главы документа"/>
    <w:basedOn w:val="a"/>
    <w:link w:val="30"/>
    <w:qFormat/>
    <w:rsid w:val="00583EB4"/>
    <w:pPr>
      <w:outlineLvl w:val="2"/>
    </w:pPr>
    <w:rPr>
      <w:rFonts w:cs="Arial"/>
      <w:b/>
      <w:bCs/>
      <w:sz w:val="28"/>
      <w:szCs w:val="26"/>
    </w:rPr>
  </w:style>
  <w:style w:type="paragraph" w:styleId="4">
    <w:name w:val="heading 4"/>
    <w:aliases w:val="!Параграфы/Статьи документа"/>
    <w:basedOn w:val="a"/>
    <w:link w:val="40"/>
    <w:qFormat/>
    <w:rsid w:val="00583EB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11">
    <w:name w:val="Гиперссылка1"/>
    <w:rPr>
      <w:color w:val="0000FF"/>
      <w:u w:val="single"/>
    </w:rPr>
  </w:style>
  <w:style w:type="character" w:customStyle="1" w:styleId="a3">
    <w:name w:val="Текст выноски Знак"/>
    <w:rPr>
      <w:rFonts w:ascii="Arial" w:hAnsi="Arial" w:cs="Arial"/>
      <w:sz w:val="16"/>
      <w:szCs w:val="16"/>
    </w:rPr>
  </w:style>
  <w:style w:type="character" w:customStyle="1" w:styleId="a4">
    <w:name w:val="Верхний колонтитул Знак"/>
    <w:rPr>
      <w:rFonts w:ascii="Arial" w:hAnsi="Arial"/>
      <w:sz w:val="26"/>
    </w:rPr>
  </w:style>
  <w:style w:type="character" w:customStyle="1" w:styleId="a5">
    <w:name w:val="Нижний колонтитул Знак"/>
    <w:rPr>
      <w:rFonts w:ascii="Arial" w:hAnsi="Arial"/>
      <w:sz w:val="26"/>
    </w:rPr>
  </w:style>
  <w:style w:type="character" w:styleId="a6">
    <w:name w:val="page number"/>
    <w:basedOn w:val="10"/>
  </w:style>
  <w:style w:type="character" w:customStyle="1" w:styleId="itemtext">
    <w:name w:val="itemtext"/>
    <w:basedOn w:val="10"/>
  </w:style>
  <w:style w:type="character" w:customStyle="1" w:styleId="a7">
    <w:name w:val="Текст сноски Знак"/>
    <w:rPr>
      <w:rFonts w:ascii="Arial" w:hAnsi="Arial"/>
      <w:sz w:val="20"/>
      <w:szCs w:val="20"/>
    </w:rPr>
  </w:style>
  <w:style w:type="character" w:customStyle="1" w:styleId="12">
    <w:name w:val="Знак сноски1"/>
    <w:rPr>
      <w:position w:val="0"/>
      <w:sz w:val="14"/>
      <w:vertAlign w:val="baseline"/>
    </w:rPr>
  </w:style>
  <w:style w:type="character" w:customStyle="1" w:styleId="WWCharLFO9LVL1">
    <w:name w:val="WW_CharLFO9LVL1"/>
    <w:rPr>
      <w:b/>
      <w:sz w:val="24"/>
      <w:szCs w:val="24"/>
    </w:rPr>
  </w:style>
  <w:style w:type="character" w:customStyle="1" w:styleId="a8">
    <w:name w:val="Символ сноски"/>
  </w:style>
  <w:style w:type="character" w:styleId="a9">
    <w:name w:val="Hyperlink"/>
    <w:basedOn w:val="a0"/>
    <w:rsid w:val="00583EB4"/>
    <w:rPr>
      <w:color w:val="0000FF"/>
      <w:u w:val="none"/>
    </w:rPr>
  </w:style>
  <w:style w:type="character" w:styleId="aa">
    <w:name w:val="endnote reference"/>
    <w:rPr>
      <w:position w:val="22"/>
      <w:sz w:val="14"/>
    </w:rPr>
  </w:style>
  <w:style w:type="character" w:customStyle="1" w:styleId="ab">
    <w:name w:val="Символ концевой сноски"/>
  </w:style>
  <w:style w:type="character" w:customStyle="1" w:styleId="WWCharLFO1LVL1">
    <w:name w:val="WW_CharLFO1LVL1"/>
    <w:rPr>
      <w:b/>
      <w:sz w:val="24"/>
      <w:szCs w:val="24"/>
    </w:rPr>
  </w:style>
  <w:style w:type="character" w:styleId="ac">
    <w:name w:val="footnote reference"/>
    <w:rPr>
      <w:vertAlign w:val="superscript"/>
    </w:rPr>
  </w:style>
  <w:style w:type="character" w:customStyle="1" w:styleId="ad">
    <w:name w:val="Текст Знак"/>
    <w:rPr>
      <w:sz w:val="21"/>
    </w:rPr>
  </w:style>
  <w:style w:type="character" w:customStyle="1" w:styleId="21">
    <w:name w:val="Основной шрифт абзаца2"/>
  </w:style>
  <w:style w:type="character" w:customStyle="1" w:styleId="WWCharLFO1LVL11">
    <w:name w:val="WW_CharLFO1LVL1_1"/>
    <w:rPr>
      <w:b/>
      <w:sz w:val="24"/>
    </w:rPr>
  </w:style>
  <w:style w:type="character" w:customStyle="1" w:styleId="ae">
    <w:name w:val="Тема примечания Знак"/>
    <w:rPr>
      <w:rFonts w:eastAsia="Calibri"/>
      <w:bCs/>
      <w:lang w:eastAsia="en-US"/>
    </w:rPr>
  </w:style>
  <w:style w:type="character" w:customStyle="1" w:styleId="af">
    <w:name w:val="Текст примечания Знак"/>
    <w:rPr>
      <w:rFonts w:eastAsia="Calibri"/>
      <w:lang w:eastAsia="en-US"/>
    </w:rPr>
  </w:style>
  <w:style w:type="character" w:customStyle="1" w:styleId="13">
    <w:name w:val="Знак примечания1"/>
    <w:rPr>
      <w:sz w:val="16"/>
    </w:rPr>
  </w:style>
  <w:style w:type="character" w:customStyle="1" w:styleId="apple-converted-space">
    <w:name w:val="apple-converted-space"/>
  </w:style>
  <w:style w:type="character" w:customStyle="1" w:styleId="cef1edeee2edeee9f8f0e8f4f2e0e1e7e0f6e02">
    <w:name w:val="Оceсf1нedоeeвe2нedоeeйe9 шf8рf0иe8фf4тf2 аe0бe1зe7аe0цf6аe02"/>
  </w:style>
  <w:style w:type="paragraph" w:customStyle="1" w:styleId="22">
    <w:name w:val="Обычный2"/>
    <w:pPr>
      <w:keepNext/>
      <w:pBdr>
        <w:top w:val="none" w:sz="0" w:space="0" w:color="000000"/>
        <w:left w:val="none" w:sz="0" w:space="0" w:color="000000"/>
        <w:bottom w:val="none" w:sz="0" w:space="0" w:color="000000"/>
        <w:right w:val="none" w:sz="0" w:space="0" w:color="000000"/>
      </w:pBdr>
      <w:suppressAutoHyphens/>
      <w:ind w:firstLine="709"/>
      <w:jc w:val="both"/>
    </w:pPr>
    <w:rPr>
      <w:rFonts w:ascii="Arial" w:eastAsia="Calibri" w:hAnsi="Arial"/>
      <w:sz w:val="26"/>
      <w:szCs w:val="22"/>
      <w:lang w:eastAsia="en-US"/>
    </w:rPr>
  </w:style>
  <w:style w:type="paragraph" w:styleId="af0">
    <w:name w:val="List Paragraph"/>
    <w:basedOn w:val="22"/>
    <w:qFormat/>
    <w:pPr>
      <w:shd w:val="clear" w:color="auto" w:fill="FFFFFF"/>
      <w:ind w:left="720" w:firstLine="0"/>
    </w:pPr>
  </w:style>
  <w:style w:type="paragraph" w:styleId="af1">
    <w:name w:val="Balloon Text"/>
    <w:basedOn w:val="22"/>
    <w:pPr>
      <w:shd w:val="clear" w:color="auto" w:fill="FFFFFF"/>
    </w:pPr>
    <w:rPr>
      <w:rFonts w:cs="Arial"/>
      <w:sz w:val="16"/>
      <w:szCs w:val="16"/>
    </w:rPr>
  </w:style>
  <w:style w:type="paragraph" w:customStyle="1" w:styleId="ConsPlusTitle">
    <w:name w:val="ConsPlusTitle"/>
    <w:pPr>
      <w:keepNext/>
      <w:pBdr>
        <w:top w:val="none" w:sz="0" w:space="0" w:color="000000"/>
        <w:left w:val="none" w:sz="0" w:space="0" w:color="000000"/>
        <w:bottom w:val="none" w:sz="0" w:space="0" w:color="000000"/>
        <w:right w:val="none" w:sz="0" w:space="0" w:color="000000"/>
      </w:pBdr>
      <w:suppressAutoHyphens/>
      <w:autoSpaceDE w:val="0"/>
    </w:pPr>
    <w:rPr>
      <w:rFonts w:ascii="Arial" w:hAnsi="Arial" w:cs="Arial"/>
      <w:b/>
      <w:bCs/>
      <w:sz w:val="26"/>
      <w:szCs w:val="26"/>
    </w:rPr>
  </w:style>
  <w:style w:type="paragraph" w:customStyle="1" w:styleId="HeaderandFooter">
    <w:name w:val="Header and Footer"/>
    <w:basedOn w:val="a"/>
    <w:pPr>
      <w:suppressLineNumbers/>
      <w:tabs>
        <w:tab w:val="center" w:pos="4819"/>
        <w:tab w:val="right" w:pos="9638"/>
      </w:tabs>
    </w:pPr>
  </w:style>
  <w:style w:type="paragraph" w:styleId="af2">
    <w:name w:val="header"/>
    <w:basedOn w:val="22"/>
    <w:pPr>
      <w:shd w:val="clear" w:color="auto" w:fill="FFFFFF"/>
      <w:tabs>
        <w:tab w:val="center" w:pos="4677"/>
        <w:tab w:val="right" w:pos="9355"/>
      </w:tabs>
    </w:pPr>
  </w:style>
  <w:style w:type="paragraph" w:styleId="af3">
    <w:name w:val="footer"/>
    <w:basedOn w:val="22"/>
    <w:pPr>
      <w:shd w:val="clear" w:color="auto" w:fill="FFFFFF"/>
      <w:tabs>
        <w:tab w:val="center" w:pos="4677"/>
        <w:tab w:val="right" w:pos="9355"/>
      </w:tabs>
    </w:pPr>
  </w:style>
  <w:style w:type="paragraph" w:customStyle="1" w:styleId="ConsPlusNonformat">
    <w:name w:val="ConsPlusNonformat"/>
    <w:pPr>
      <w:keepNext/>
      <w:pBdr>
        <w:top w:val="none" w:sz="0" w:space="0" w:color="000000"/>
        <w:left w:val="none" w:sz="0" w:space="0" w:color="000000"/>
        <w:bottom w:val="none" w:sz="0" w:space="0" w:color="000000"/>
        <w:right w:val="none" w:sz="0" w:space="0" w:color="000000"/>
      </w:pBdr>
      <w:suppressAutoHyphens/>
      <w:autoSpaceDE w:val="0"/>
    </w:pPr>
    <w:rPr>
      <w:rFonts w:ascii="Courier New" w:eastAsia="Calibri" w:hAnsi="Courier New" w:cs="Courier New"/>
      <w:lang w:eastAsia="en-US"/>
    </w:rPr>
  </w:style>
  <w:style w:type="paragraph" w:styleId="af4">
    <w:name w:val="No Spacing"/>
    <w:qFormat/>
    <w:pPr>
      <w:keepNext/>
      <w:pBdr>
        <w:top w:val="none" w:sz="0" w:space="0" w:color="000000"/>
        <w:left w:val="none" w:sz="0" w:space="0" w:color="000000"/>
        <w:bottom w:val="none" w:sz="0" w:space="0" w:color="000000"/>
        <w:right w:val="none" w:sz="0" w:space="0" w:color="000000"/>
      </w:pBdr>
      <w:suppressAutoHyphens/>
      <w:autoSpaceDE w:val="0"/>
    </w:pPr>
  </w:style>
  <w:style w:type="paragraph" w:customStyle="1" w:styleId="ConsPlusNormal">
    <w:name w:val="ConsPlusNormal"/>
    <w:pPr>
      <w:keepNext/>
      <w:pBdr>
        <w:top w:val="none" w:sz="0" w:space="0" w:color="000000"/>
        <w:left w:val="none" w:sz="0" w:space="0" w:color="000000"/>
        <w:bottom w:val="none" w:sz="0" w:space="0" w:color="000000"/>
        <w:right w:val="none" w:sz="0" w:space="0" w:color="000000"/>
      </w:pBdr>
      <w:suppressAutoHyphens/>
      <w:autoSpaceDE w:val="0"/>
    </w:pPr>
    <w:rPr>
      <w:rFonts w:ascii="Arial" w:eastAsia="Calibri" w:hAnsi="Arial" w:cs="Arial"/>
      <w:lang w:eastAsia="en-US"/>
    </w:rPr>
  </w:style>
  <w:style w:type="paragraph" w:customStyle="1" w:styleId="ConsTitle">
    <w:name w:val="ConsTitle"/>
    <w:pPr>
      <w:keepNext/>
      <w:pBdr>
        <w:top w:val="none" w:sz="0" w:space="0" w:color="000000"/>
        <w:left w:val="none" w:sz="0" w:space="0" w:color="000000"/>
        <w:bottom w:val="none" w:sz="0" w:space="0" w:color="000000"/>
        <w:right w:val="none" w:sz="0" w:space="0" w:color="000000"/>
      </w:pBdr>
      <w:suppressAutoHyphens/>
      <w:autoSpaceDE w:val="0"/>
      <w:ind w:right="19772"/>
    </w:pPr>
    <w:rPr>
      <w:rFonts w:ascii="Arial" w:hAnsi="Arial" w:cs="Arial"/>
      <w:b/>
      <w:bCs/>
    </w:rPr>
  </w:style>
  <w:style w:type="paragraph" w:customStyle="1" w:styleId="14">
    <w:name w:val="Текст сноски1"/>
    <w:basedOn w:val="22"/>
    <w:pPr>
      <w:shd w:val="clear" w:color="auto" w:fill="FFFFFF"/>
    </w:pPr>
    <w:rPr>
      <w:sz w:val="20"/>
      <w:szCs w:val="20"/>
    </w:rPr>
  </w:style>
  <w:style w:type="paragraph" w:customStyle="1" w:styleId="af5">
    <w:name w:val="Содержимое врезки"/>
    <w:basedOn w:val="22"/>
    <w:pPr>
      <w:shd w:val="clear" w:color="auto" w:fill="FFFFFF"/>
    </w:pPr>
  </w:style>
  <w:style w:type="paragraph" w:styleId="af6">
    <w:name w:val="footnote text"/>
    <w:basedOn w:val="22"/>
    <w:pPr>
      <w:suppressLineNumbers/>
      <w:shd w:val="clear" w:color="auto" w:fill="FFFFFF"/>
      <w:ind w:left="339" w:hanging="339"/>
    </w:pPr>
    <w:rPr>
      <w:sz w:val="20"/>
      <w:szCs w:val="20"/>
    </w:rPr>
  </w:style>
  <w:style w:type="paragraph" w:customStyle="1" w:styleId="af7">
    <w:name w:val="Содержимое таблицы"/>
    <w:basedOn w:val="22"/>
    <w:pPr>
      <w:suppressLineNumbers/>
      <w:shd w:val="clear" w:color="auto" w:fill="FFFFFF"/>
    </w:pPr>
  </w:style>
  <w:style w:type="paragraph" w:styleId="af8">
    <w:name w:val="Body Text"/>
    <w:basedOn w:val="a"/>
    <w:pPr>
      <w:spacing w:after="140" w:line="288" w:lineRule="auto"/>
    </w:pPr>
  </w:style>
  <w:style w:type="paragraph" w:customStyle="1" w:styleId="15">
    <w:name w:val="Обычный1"/>
    <w:pPr>
      <w:pBdr>
        <w:top w:val="none" w:sz="0" w:space="0" w:color="000000"/>
        <w:left w:val="none" w:sz="0" w:space="0" w:color="000000"/>
        <w:bottom w:val="none" w:sz="0" w:space="0" w:color="000000"/>
        <w:right w:val="none" w:sz="0" w:space="0" w:color="000000"/>
      </w:pBdr>
      <w:suppressAutoHyphens/>
      <w:spacing w:line="276" w:lineRule="auto"/>
    </w:pPr>
    <w:rPr>
      <w:rFonts w:ascii="Calibri" w:eastAsia="Calibri" w:hAnsi="Calibri"/>
      <w:sz w:val="22"/>
      <w:szCs w:val="22"/>
      <w:lang w:eastAsia="en-US"/>
    </w:rPr>
  </w:style>
  <w:style w:type="paragraph" w:customStyle="1" w:styleId="16">
    <w:name w:val="Текст1"/>
    <w:basedOn w:val="a"/>
    <w:rPr>
      <w:sz w:val="21"/>
    </w:rPr>
  </w:style>
  <w:style w:type="paragraph" w:customStyle="1" w:styleId="17">
    <w:name w:val="Обычная таблица1"/>
    <w:pPr>
      <w:pBdr>
        <w:top w:val="none" w:sz="0" w:space="0" w:color="000000"/>
        <w:left w:val="none" w:sz="0" w:space="0" w:color="000000"/>
        <w:bottom w:val="none" w:sz="0" w:space="0" w:color="000000"/>
        <w:right w:val="none" w:sz="0" w:space="0" w:color="000000"/>
      </w:pBdr>
      <w:suppressAutoHyphens/>
      <w:spacing w:line="276" w:lineRule="auto"/>
    </w:pPr>
    <w:rPr>
      <w:rFonts w:ascii="Calibri" w:hAnsi="Calibri" w:cs="Liberation Serif"/>
      <w:kern w:val="2"/>
      <w:sz w:val="22"/>
      <w:szCs w:val="22"/>
      <w:lang w:eastAsia="ar-SA"/>
    </w:rPr>
  </w:style>
  <w:style w:type="paragraph" w:customStyle="1" w:styleId="18">
    <w:name w:val="Обычный (веб)1"/>
    <w:basedOn w:val="a"/>
    <w:pPr>
      <w:spacing w:before="100" w:after="142" w:line="288" w:lineRule="auto"/>
    </w:pPr>
  </w:style>
  <w:style w:type="paragraph" w:styleId="af9">
    <w:name w:val="Normal (Web)"/>
    <w:uiPriority w:val="99"/>
    <w:pPr>
      <w:pBdr>
        <w:top w:val="none" w:sz="0" w:space="0" w:color="000000"/>
        <w:left w:val="none" w:sz="0" w:space="0" w:color="000000"/>
        <w:bottom w:val="none" w:sz="0" w:space="0" w:color="000000"/>
        <w:right w:val="none" w:sz="0" w:space="0" w:color="000000"/>
      </w:pBdr>
      <w:suppressAutoHyphens/>
      <w:spacing w:before="100"/>
      <w:jc w:val="both"/>
    </w:pPr>
    <w:rPr>
      <w:sz w:val="22"/>
      <w:szCs w:val="22"/>
    </w:rPr>
  </w:style>
  <w:style w:type="paragraph" w:styleId="afa">
    <w:name w:val="annotation subject"/>
    <w:pPr>
      <w:pBdr>
        <w:top w:val="none" w:sz="0" w:space="0" w:color="000000"/>
        <w:left w:val="none" w:sz="0" w:space="0" w:color="000000"/>
        <w:bottom w:val="none" w:sz="0" w:space="0" w:color="000000"/>
        <w:right w:val="none" w:sz="0" w:space="0" w:color="000000"/>
      </w:pBdr>
      <w:suppressAutoHyphens/>
      <w:spacing w:after="200"/>
    </w:pPr>
    <w:rPr>
      <w:rFonts w:ascii="Calibri" w:eastAsia="Calibri" w:hAnsi="Calibri"/>
      <w:bCs/>
      <w:sz w:val="22"/>
      <w:lang w:eastAsia="en-US"/>
    </w:rPr>
  </w:style>
  <w:style w:type="paragraph" w:customStyle="1" w:styleId="19">
    <w:name w:val="Текст примечания1"/>
    <w:pPr>
      <w:pBdr>
        <w:top w:val="none" w:sz="0" w:space="0" w:color="000000"/>
        <w:left w:val="none" w:sz="0" w:space="0" w:color="000000"/>
        <w:bottom w:val="none" w:sz="0" w:space="0" w:color="000000"/>
        <w:right w:val="none" w:sz="0" w:space="0" w:color="000000"/>
      </w:pBdr>
      <w:suppressAutoHyphens/>
      <w:spacing w:after="200"/>
    </w:pPr>
    <w:rPr>
      <w:rFonts w:ascii="Calibri" w:eastAsia="Calibri" w:hAnsi="Calibri"/>
      <w:sz w:val="22"/>
      <w:lang w:eastAsia="en-US"/>
    </w:rPr>
  </w:style>
  <w:style w:type="paragraph" w:customStyle="1" w:styleId="ConsPlusCell">
    <w:name w:val="ConsPlusCell"/>
    <w:pPr>
      <w:widowControl w:val="0"/>
      <w:pBdr>
        <w:top w:val="none" w:sz="0" w:space="0" w:color="000000"/>
        <w:left w:val="none" w:sz="0" w:space="0" w:color="000000"/>
        <w:bottom w:val="none" w:sz="0" w:space="0" w:color="000000"/>
        <w:right w:val="none" w:sz="0" w:space="0" w:color="000000"/>
      </w:pBdr>
      <w:suppressAutoHyphens/>
      <w:spacing w:line="276" w:lineRule="auto"/>
    </w:pPr>
    <w:rPr>
      <w:rFonts w:ascii="Liberation Serif" w:eastAsia="Calibri" w:hAnsi="Liberation Serif" w:cs="Liberation Serif"/>
      <w:kern w:val="2"/>
      <w:sz w:val="22"/>
      <w:szCs w:val="22"/>
      <w:lang w:eastAsia="hi-IN"/>
    </w:rPr>
  </w:style>
  <w:style w:type="paragraph" w:customStyle="1" w:styleId="afb">
    <w:name w:val="Заголовок"/>
    <w:basedOn w:val="a"/>
    <w:next w:val="af8"/>
    <w:pPr>
      <w:keepNext/>
      <w:spacing w:before="240" w:after="120"/>
    </w:pPr>
    <w:rPr>
      <w:rFonts w:ascii="Liberation Sans" w:eastAsia="Microsoft YaHei" w:hAnsi="Liberation Sans" w:cs="Mangal"/>
      <w:sz w:val="28"/>
      <w:szCs w:val="28"/>
    </w:rPr>
  </w:style>
  <w:style w:type="paragraph" w:customStyle="1" w:styleId="cee1fbf7edfbe92">
    <w:name w:val="Оceбe1ыfbчf7нedыfbйe92"/>
    <w:pPr>
      <w:pBdr>
        <w:top w:val="none" w:sz="0" w:space="0" w:color="000000"/>
        <w:left w:val="none" w:sz="0" w:space="0" w:color="000000"/>
        <w:bottom w:val="none" w:sz="0" w:space="0" w:color="000000"/>
        <w:right w:val="none" w:sz="0" w:space="0" w:color="000000"/>
      </w:pBdr>
      <w:suppressAutoHyphens/>
      <w:spacing w:line="276" w:lineRule="auto"/>
    </w:pPr>
    <w:rPr>
      <w:rFonts w:ascii="Liberation Serif" w:hAnsi="Liberation Serif"/>
      <w:kern w:val="2"/>
      <w:sz w:val="28"/>
      <w:szCs w:val="28"/>
      <w:lang w:eastAsia="zh-CN" w:bidi="hi-IN"/>
    </w:rPr>
  </w:style>
  <w:style w:type="paragraph" w:customStyle="1" w:styleId="Textbody">
    <w:name w:val="Text body"/>
    <w:basedOn w:val="a"/>
    <w:rsid w:val="00C92E5E"/>
    <w:pPr>
      <w:keepNext/>
      <w:shd w:val="clear" w:color="auto" w:fill="FFFFFF"/>
      <w:suppressAutoHyphens/>
      <w:autoSpaceDN w:val="0"/>
      <w:spacing w:after="140" w:line="288" w:lineRule="auto"/>
      <w:ind w:firstLine="709"/>
      <w:textAlignment w:val="baseline"/>
    </w:pPr>
    <w:rPr>
      <w:sz w:val="26"/>
    </w:rPr>
  </w:style>
  <w:style w:type="paragraph" w:customStyle="1" w:styleId="Standard">
    <w:name w:val="Standard"/>
    <w:rsid w:val="00C92E5E"/>
    <w:pPr>
      <w:autoSpaceDN w:val="0"/>
      <w:spacing w:line="276" w:lineRule="auto"/>
      <w:textAlignment w:val="baseline"/>
    </w:pPr>
    <w:rPr>
      <w:rFonts w:ascii="Calibri" w:eastAsia="Calibri" w:hAnsi="Calibri"/>
      <w:sz w:val="22"/>
      <w:szCs w:val="22"/>
      <w:lang w:eastAsia="en-US"/>
    </w:rPr>
  </w:style>
  <w:style w:type="paragraph" w:customStyle="1" w:styleId="Footnote">
    <w:name w:val="Footnote"/>
    <w:basedOn w:val="a"/>
    <w:rsid w:val="00C92E5E"/>
    <w:pPr>
      <w:keepNext/>
      <w:suppressLineNumbers/>
      <w:shd w:val="clear" w:color="auto" w:fill="FFFFFF"/>
      <w:suppressAutoHyphens/>
      <w:autoSpaceDN w:val="0"/>
      <w:ind w:left="339" w:hanging="339"/>
      <w:textAlignment w:val="baseline"/>
    </w:pPr>
    <w:rPr>
      <w:sz w:val="20"/>
      <w:szCs w:val="20"/>
    </w:rPr>
  </w:style>
  <w:style w:type="paragraph" w:customStyle="1" w:styleId="TableContents">
    <w:name w:val="Table Contents"/>
    <w:basedOn w:val="a"/>
    <w:rsid w:val="00C92E5E"/>
    <w:pPr>
      <w:keepNext/>
      <w:suppressLineNumbers/>
      <w:shd w:val="clear" w:color="auto" w:fill="FFFFFF"/>
      <w:suppressAutoHyphens/>
      <w:autoSpaceDN w:val="0"/>
      <w:ind w:firstLine="709"/>
      <w:textAlignment w:val="baseline"/>
    </w:pPr>
    <w:rPr>
      <w:sz w:val="26"/>
    </w:rPr>
  </w:style>
  <w:style w:type="paragraph" w:customStyle="1" w:styleId="Textbodyuser">
    <w:name w:val="Text body (user)"/>
    <w:basedOn w:val="Standard"/>
    <w:rsid w:val="00C92E5E"/>
    <w:pPr>
      <w:suppressAutoHyphens/>
      <w:spacing w:after="283" w:line="288" w:lineRule="exact"/>
    </w:pPr>
    <w:rPr>
      <w:rFonts w:ascii="Liberation Serif" w:eastAsia="SimSun" w:hAnsi="Liberation Serif" w:cs="Calibri"/>
      <w:kern w:val="3"/>
      <w:sz w:val="24"/>
      <w:szCs w:val="24"/>
      <w:lang w:val="en-US" w:eastAsia="ru-RU" w:bidi="hi-IN"/>
    </w:rPr>
  </w:style>
  <w:style w:type="paragraph" w:customStyle="1" w:styleId="Standarduser">
    <w:name w:val="Standard (user)"/>
    <w:rsid w:val="00C92E5E"/>
    <w:pPr>
      <w:suppressAutoHyphens/>
      <w:autoSpaceDN w:val="0"/>
      <w:spacing w:after="200" w:line="276" w:lineRule="auto"/>
      <w:textAlignment w:val="baseline"/>
    </w:pPr>
    <w:rPr>
      <w:rFonts w:ascii="Calibri" w:eastAsia="Calibri" w:hAnsi="Calibri" w:cs="Calibri"/>
      <w:kern w:val="3"/>
      <w:sz w:val="22"/>
      <w:szCs w:val="22"/>
    </w:rPr>
  </w:style>
  <w:style w:type="character" w:customStyle="1" w:styleId="23">
    <w:name w:val="Основной шрифт абзаца2"/>
    <w:rsid w:val="00C92E5E"/>
  </w:style>
  <w:style w:type="character" w:customStyle="1" w:styleId="20">
    <w:name w:val="Заголовок 2 Знак"/>
    <w:aliases w:val="!Разделы документа Знак"/>
    <w:basedOn w:val="a0"/>
    <w:link w:val="2"/>
    <w:rsid w:val="00C32C16"/>
    <w:rPr>
      <w:rFonts w:ascii="Arial" w:hAnsi="Arial" w:cs="Arial"/>
      <w:b/>
      <w:bCs/>
      <w:iCs/>
      <w:sz w:val="30"/>
      <w:szCs w:val="28"/>
    </w:rPr>
  </w:style>
  <w:style w:type="character" w:customStyle="1" w:styleId="30">
    <w:name w:val="Заголовок 3 Знак"/>
    <w:aliases w:val="!Главы документа Знак"/>
    <w:basedOn w:val="a0"/>
    <w:link w:val="3"/>
    <w:rsid w:val="00C32C16"/>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32C16"/>
    <w:rPr>
      <w:rFonts w:ascii="Arial" w:hAnsi="Arial"/>
      <w:b/>
      <w:bCs/>
      <w:sz w:val="26"/>
      <w:szCs w:val="28"/>
    </w:rPr>
  </w:style>
  <w:style w:type="character" w:styleId="HTML">
    <w:name w:val="HTML Variable"/>
    <w:aliases w:val="!Ссылки в документе"/>
    <w:basedOn w:val="a0"/>
    <w:rsid w:val="00583EB4"/>
    <w:rPr>
      <w:rFonts w:ascii="Arial" w:hAnsi="Arial"/>
      <w:b w:val="0"/>
      <w:i w:val="0"/>
      <w:iCs/>
      <w:color w:val="0000FF"/>
      <w:sz w:val="24"/>
      <w:u w:val="none"/>
    </w:rPr>
  </w:style>
  <w:style w:type="paragraph" w:styleId="afc">
    <w:name w:val="annotation text"/>
    <w:aliases w:val="!Равноширинный текст документа"/>
    <w:basedOn w:val="a"/>
    <w:link w:val="1a"/>
    <w:semiHidden/>
    <w:rsid w:val="00583EB4"/>
    <w:rPr>
      <w:rFonts w:ascii="Courier" w:hAnsi="Courier"/>
      <w:sz w:val="22"/>
      <w:szCs w:val="20"/>
    </w:rPr>
  </w:style>
  <w:style w:type="character" w:customStyle="1" w:styleId="1a">
    <w:name w:val="Текст примечания Знак1"/>
    <w:aliases w:val="!Равноширинный текст документа Знак"/>
    <w:basedOn w:val="a0"/>
    <w:link w:val="afc"/>
    <w:semiHidden/>
    <w:rsid w:val="00C32C16"/>
    <w:rPr>
      <w:rFonts w:ascii="Courier" w:hAnsi="Courier"/>
      <w:sz w:val="22"/>
    </w:rPr>
  </w:style>
  <w:style w:type="paragraph" w:customStyle="1" w:styleId="Title">
    <w:name w:val="Title!Название НПА"/>
    <w:basedOn w:val="a"/>
    <w:rsid w:val="00583EB4"/>
    <w:pPr>
      <w:spacing w:before="240" w:after="60"/>
      <w:jc w:val="center"/>
      <w:outlineLvl w:val="0"/>
    </w:pPr>
    <w:rPr>
      <w:rFonts w:cs="Arial"/>
      <w:b/>
      <w:bCs/>
      <w:kern w:val="28"/>
      <w:sz w:val="32"/>
      <w:szCs w:val="32"/>
    </w:rPr>
  </w:style>
  <w:style w:type="paragraph" w:customStyle="1" w:styleId="Application">
    <w:name w:val="Application!Приложение"/>
    <w:rsid w:val="00583EB4"/>
    <w:pPr>
      <w:spacing w:before="120" w:after="120"/>
      <w:jc w:val="right"/>
    </w:pPr>
    <w:rPr>
      <w:rFonts w:ascii="Arial" w:hAnsi="Arial" w:cs="Arial"/>
      <w:b/>
      <w:bCs/>
      <w:kern w:val="28"/>
      <w:sz w:val="32"/>
      <w:szCs w:val="32"/>
    </w:rPr>
  </w:style>
  <w:style w:type="paragraph" w:customStyle="1" w:styleId="Table">
    <w:name w:val="Table!Таблица"/>
    <w:rsid w:val="00583EB4"/>
    <w:rPr>
      <w:rFonts w:ascii="Arial" w:hAnsi="Arial" w:cs="Arial"/>
      <w:bCs/>
      <w:kern w:val="28"/>
      <w:sz w:val="24"/>
      <w:szCs w:val="32"/>
    </w:rPr>
  </w:style>
  <w:style w:type="paragraph" w:customStyle="1" w:styleId="Table0">
    <w:name w:val="Table!"/>
    <w:next w:val="Table"/>
    <w:rsid w:val="00583EB4"/>
    <w:pPr>
      <w:jc w:val="center"/>
    </w:pPr>
    <w:rPr>
      <w:rFonts w:ascii="Arial" w:hAnsi="Arial" w:cs="Arial"/>
      <w:b/>
      <w:bCs/>
      <w:kern w:val="28"/>
      <w:sz w:val="24"/>
      <w:szCs w:val="32"/>
    </w:rPr>
  </w:style>
  <w:style w:type="paragraph" w:customStyle="1" w:styleId="NumberAndDate">
    <w:name w:val="NumberAndDate"/>
    <w:aliases w:val="!Дата и Номер"/>
    <w:qFormat/>
    <w:rsid w:val="00583EB4"/>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583EB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9.233.229.53:8080/content/act/009f98ff-722c-42f8-9632-b567a2f3af50.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233.229.53:8080/content/act/76673686-0527-45bc-907f-b1418a1fddb3.doc" TargetMode="External"/><Relationship Id="rId5" Type="http://schemas.openxmlformats.org/officeDocument/2006/relationships/settings" Target="settings.xml"/><Relationship Id="rId10" Type="http://schemas.openxmlformats.org/officeDocument/2006/relationships/hyperlink" Target="http://109.233.229.53:8080/content/act/89d96bd0-f9ef-4f7f-a87a-b76429bf85fb.doc" TargetMode="External"/><Relationship Id="rId4" Type="http://schemas.microsoft.com/office/2007/relationships/stylesWithEffects" Target="stylesWithEffects.xml"/><Relationship Id="rId9" Type="http://schemas.openxmlformats.org/officeDocument/2006/relationships/hyperlink" Target="http://109.233.229.53:8080/content/act/76673686-0527-45bc-907f-b1418a1fddb3.do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58C07-535F-499A-8D85-8429FF8B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TotalTime>
  <Pages>17</Pages>
  <Words>7232</Words>
  <Characters>41229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Тюмени от 28.11.2016 N 435-пк(ред. от 30.12.2020)"Об утверждении Административного регламента предоставления муниципальной услуги по рассмотрению заявлений и принятию решений о проведении аукциона по продаже земельного у</vt:lpstr>
    </vt:vector>
  </TitlesOfParts>
  <Company/>
  <LinksUpToDate>false</LinksUpToDate>
  <CharactersWithSpaces>48365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Тюмени от 28.11.2016 N 435-пк(ред. от 30.12.2020)"Об утверждении Административного регламента предоставления муниципальной услуги по рассмотрению заявлений и принятию решений о проведении аукциона по продаже земельного участка или аукциона на право заключения договора аренды земельного участка и признании утратившими силу некоторых пунктов постановления Администрации города Тюмени от 01.08.2011 N 81-пк"</dc:title>
  <dc:creator>admin</dc:creator>
  <cp:lastModifiedBy>Т.П.</cp:lastModifiedBy>
  <cp:revision>3</cp:revision>
  <cp:lastPrinted>2021-05-31T11:14:00Z</cp:lastPrinted>
  <dcterms:created xsi:type="dcterms:W3CDTF">2021-11-16T05:51:00Z</dcterms:created>
  <dcterms:modified xsi:type="dcterms:W3CDTF">2021-11-19T06:42:00Z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