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5A" w:rsidRDefault="00785A5A" w:rsidP="00785A5A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kern w:val="28"/>
          <w:sz w:val="32"/>
          <w:szCs w:val="32"/>
        </w:rPr>
        <w:t>Боровская поселковая Дума</w:t>
      </w:r>
    </w:p>
    <w:p w:rsidR="00785A5A" w:rsidRDefault="00785A5A" w:rsidP="00785A5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85A5A" w:rsidRDefault="00785A5A" w:rsidP="00785A5A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</w:p>
    <w:p w:rsidR="00785A5A" w:rsidRDefault="00785A5A" w:rsidP="00785A5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85A5A" w:rsidRDefault="00785A5A" w:rsidP="00785A5A">
      <w:pPr>
        <w:jc w:val="center"/>
        <w:rPr>
          <w:rFonts w:cs="Arial"/>
          <w:bCs/>
          <w:kern w:val="28"/>
          <w:sz w:val="32"/>
          <w:szCs w:val="32"/>
        </w:rPr>
      </w:pPr>
      <w:r>
        <w:rPr>
          <w:rFonts w:cs="Arial"/>
          <w:bCs/>
          <w:kern w:val="28"/>
          <w:sz w:val="32"/>
          <w:szCs w:val="32"/>
        </w:rPr>
        <w:t>24 января 2018 г.</w:t>
      </w:r>
      <w:r>
        <w:rPr>
          <w:rFonts w:cs="Arial"/>
          <w:bCs/>
          <w:kern w:val="28"/>
          <w:sz w:val="32"/>
          <w:szCs w:val="32"/>
        </w:rPr>
        <w:tab/>
        <w:t xml:space="preserve"> № 377</w:t>
      </w:r>
    </w:p>
    <w:p w:rsidR="00785A5A" w:rsidRDefault="00785A5A" w:rsidP="00785A5A">
      <w:pPr>
        <w:jc w:val="center"/>
      </w:pPr>
    </w:p>
    <w:p w:rsidR="00785A5A" w:rsidRDefault="00785A5A" w:rsidP="00785A5A">
      <w:pPr>
        <w:pStyle w:val="1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</w:t>
      </w:r>
    </w:p>
    <w:p w:rsidR="00785A5A" w:rsidRDefault="00785A5A" w:rsidP="00785A5A">
      <w:pPr>
        <w:pStyle w:val="11"/>
        <w:jc w:val="center"/>
        <w:rPr>
          <w:rFonts w:ascii="Arial" w:hAnsi="Arial" w:cs="Arial"/>
          <w:b/>
          <w:bCs/>
          <w:kern w:val="28"/>
          <w:sz w:val="32"/>
          <w:szCs w:val="24"/>
        </w:rPr>
      </w:pPr>
      <w:r>
        <w:rPr>
          <w:rFonts w:ascii="Arial" w:hAnsi="Arial"/>
          <w:szCs w:val="24"/>
        </w:rPr>
        <w:t xml:space="preserve">(в редакции решения от </w:t>
      </w:r>
      <w:hyperlink r:id="rId9" w:tgtFrame="ChangingDocument" w:history="1">
        <w:r w:rsidRPr="00785A5A">
          <w:rPr>
            <w:rStyle w:val="a6"/>
            <w:rFonts w:ascii="Arial" w:hAnsi="Arial"/>
            <w:szCs w:val="24"/>
          </w:rPr>
          <w:t>24.10.2018 № 492</w:t>
        </w:r>
      </w:hyperlink>
      <w:r w:rsidR="001D1908">
        <w:rPr>
          <w:rStyle w:val="a6"/>
          <w:rFonts w:ascii="Arial" w:hAnsi="Arial"/>
          <w:szCs w:val="24"/>
        </w:rPr>
        <w:t xml:space="preserve">, </w:t>
      </w:r>
      <w:hyperlink r:id="rId10" w:tgtFrame="ChangingDocument" w:history="1">
        <w:r w:rsidR="001D1908" w:rsidRPr="001D1908">
          <w:rPr>
            <w:rStyle w:val="a6"/>
            <w:rFonts w:ascii="Arial" w:hAnsi="Arial"/>
            <w:szCs w:val="24"/>
          </w:rPr>
          <w:t>24.04.2019 № 582</w:t>
        </w:r>
      </w:hyperlink>
      <w:r w:rsidR="0088220D">
        <w:rPr>
          <w:rStyle w:val="a6"/>
          <w:rFonts w:ascii="Arial" w:hAnsi="Arial"/>
          <w:szCs w:val="24"/>
        </w:rPr>
        <w:t xml:space="preserve">, </w:t>
      </w:r>
      <w:hyperlink r:id="rId11" w:tgtFrame="ChangingDocument" w:history="1">
        <w:r w:rsidR="0088220D" w:rsidRPr="0088220D">
          <w:rPr>
            <w:rStyle w:val="a6"/>
            <w:rFonts w:ascii="Arial" w:hAnsi="Arial"/>
            <w:szCs w:val="24"/>
          </w:rPr>
          <w:t>24.02.2021 № 74</w:t>
        </w:r>
      </w:hyperlink>
      <w:r w:rsidR="00CC248B">
        <w:rPr>
          <w:rStyle w:val="a6"/>
          <w:rFonts w:ascii="Arial" w:hAnsi="Arial"/>
          <w:szCs w:val="24"/>
        </w:rPr>
        <w:t xml:space="preserve">, </w:t>
      </w:r>
      <w:hyperlink r:id="rId12" w:tgtFrame="ChangingDocument" w:history="1">
        <w:r w:rsidR="00CC248B" w:rsidRPr="00CC248B">
          <w:rPr>
            <w:rStyle w:val="a6"/>
            <w:rFonts w:ascii="Arial" w:hAnsi="Arial"/>
            <w:szCs w:val="24"/>
          </w:rPr>
          <w:t>25.05.2022 №243</w:t>
        </w:r>
      </w:hyperlink>
      <w:r w:rsidR="005D426B">
        <w:rPr>
          <w:rStyle w:val="a6"/>
          <w:rFonts w:ascii="Arial" w:hAnsi="Arial"/>
          <w:szCs w:val="24"/>
        </w:rPr>
        <w:t xml:space="preserve">, </w:t>
      </w:r>
      <w:hyperlink r:id="rId13" w:tgtFrame="ChangingDocument" w:history="1">
        <w:r w:rsidR="005D426B" w:rsidRPr="005D426B">
          <w:rPr>
            <w:rStyle w:val="a6"/>
            <w:rFonts w:ascii="Arial" w:hAnsi="Arial"/>
            <w:szCs w:val="24"/>
          </w:rPr>
          <w:t>29.06.2023 №357</w:t>
        </w:r>
      </w:hyperlink>
      <w:r>
        <w:rPr>
          <w:rFonts w:ascii="Arial" w:hAnsi="Arial"/>
          <w:szCs w:val="24"/>
        </w:rPr>
        <w:t>)</w:t>
      </w:r>
    </w:p>
    <w:p w:rsidR="00785A5A" w:rsidRDefault="00785A5A" w:rsidP="00785A5A">
      <w:pPr>
        <w:pStyle w:val="11"/>
        <w:rPr>
          <w:sz w:val="28"/>
          <w:szCs w:val="28"/>
        </w:rPr>
      </w:pPr>
    </w:p>
    <w:p w:rsidR="006D7A57" w:rsidRDefault="006D7A57" w:rsidP="00785A5A">
      <w:pPr>
        <w:autoSpaceDE w:val="0"/>
        <w:autoSpaceDN w:val="0"/>
        <w:adjustRightInd w:val="0"/>
        <w:ind w:firstLine="709"/>
      </w:pPr>
      <w:r w:rsidRPr="006D7A57">
        <w:t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</w:t>
      </w:r>
      <w:r>
        <w:t>авления в Российской Федерации»,</w:t>
      </w:r>
      <w:r w:rsidR="00315C91" w:rsidRPr="00315C91">
        <w:t xml:space="preserve"> </w:t>
      </w:r>
      <w:r w:rsidR="00315C91">
        <w:t xml:space="preserve">(в редакции решения от </w:t>
      </w:r>
      <w:hyperlink r:id="rId14" w:tgtFrame="ChangingDocument" w:history="1">
        <w:r w:rsidR="00315C91">
          <w:rPr>
            <w:rStyle w:val="a6"/>
          </w:rPr>
          <w:t>24.02.2021 № 74</w:t>
        </w:r>
      </w:hyperlink>
      <w:r w:rsidR="00315C91">
        <w:rPr>
          <w:rStyle w:val="a6"/>
        </w:rPr>
        <w:t xml:space="preserve">) </w:t>
      </w:r>
      <w:r w:rsidR="00785A5A">
        <w:t xml:space="preserve">Боровская поселковая Дума </w:t>
      </w:r>
    </w:p>
    <w:p w:rsidR="00785A5A" w:rsidRDefault="00785A5A" w:rsidP="00785A5A">
      <w:pPr>
        <w:autoSpaceDE w:val="0"/>
        <w:autoSpaceDN w:val="0"/>
        <w:adjustRightInd w:val="0"/>
        <w:ind w:firstLine="709"/>
      </w:pPr>
      <w:r>
        <w:t>РЕШИЛА:</w:t>
      </w:r>
    </w:p>
    <w:p w:rsidR="00785A5A" w:rsidRDefault="00785A5A" w:rsidP="00785A5A">
      <w:pPr>
        <w:autoSpaceDE w:val="0"/>
        <w:autoSpaceDN w:val="0"/>
        <w:adjustRightInd w:val="0"/>
        <w:ind w:firstLine="709"/>
      </w:pPr>
      <w:r>
        <w:t xml:space="preserve">1. Утвердить </w:t>
      </w:r>
      <w:r w:rsidRPr="00785A5A">
        <w:t xml:space="preserve">Положение </w:t>
      </w:r>
      <w:r>
        <w:t>о реализации преимущественного права выкупа арендованного муниципального имущества субъектами малого и среднего предпринимательства (прилагается). согласно приложению к настоящему решению.</w:t>
      </w:r>
    </w:p>
    <w:p w:rsidR="00785A5A" w:rsidRDefault="00785A5A" w:rsidP="00785A5A">
      <w:pPr>
        <w:pStyle w:val="11"/>
        <w:ind w:firstLine="709"/>
        <w:jc w:val="both"/>
        <w:rPr>
          <w:rFonts w:ascii="Arial" w:hAnsi="Arial"/>
          <w:szCs w:val="24"/>
        </w:rPr>
      </w:pPr>
      <w:r>
        <w:rPr>
          <w:rFonts w:ascii="Arial" w:eastAsia="Calibri" w:hAnsi="Arial"/>
          <w:szCs w:val="24"/>
          <w:lang w:eastAsia="en-US"/>
        </w:rPr>
        <w:t xml:space="preserve">2. </w:t>
      </w:r>
      <w:r>
        <w:rPr>
          <w:rFonts w:ascii="Arial" w:hAnsi="Arial"/>
          <w:szCs w:val="24"/>
        </w:rPr>
        <w:t>Опубликовать настоящее решение на официальном сайте администрации муниципального образования поселок Боровский в сети "Интернет".</w:t>
      </w:r>
    </w:p>
    <w:p w:rsidR="00785A5A" w:rsidRDefault="00785A5A" w:rsidP="00785A5A">
      <w:pPr>
        <w:pStyle w:val="11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 Настоящее решение вступает в силу со дня его официального опубликования.</w:t>
      </w:r>
    </w:p>
    <w:p w:rsidR="00785A5A" w:rsidRDefault="00785A5A" w:rsidP="00785A5A">
      <w:pPr>
        <w:tabs>
          <w:tab w:val="num" w:pos="142"/>
        </w:tabs>
        <w:ind w:firstLine="709"/>
      </w:pPr>
      <w:r>
        <w:t>4. Контроль за выполнением настоящего решения возложить на комиссию по экономическому развитию, бюджету, финансам и налогам.</w:t>
      </w:r>
    </w:p>
    <w:p w:rsidR="00785A5A" w:rsidRDefault="00785A5A" w:rsidP="00785A5A">
      <w:pPr>
        <w:pStyle w:val="11"/>
        <w:tabs>
          <w:tab w:val="num" w:pos="1276"/>
        </w:tabs>
        <w:jc w:val="both"/>
        <w:rPr>
          <w:rFonts w:ascii="Arial" w:hAnsi="Arial"/>
          <w:szCs w:val="24"/>
        </w:rPr>
      </w:pPr>
    </w:p>
    <w:p w:rsidR="00785A5A" w:rsidRDefault="00785A5A" w:rsidP="00785A5A">
      <w:pPr>
        <w:pStyle w:val="11"/>
        <w:tabs>
          <w:tab w:val="num" w:pos="1276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Глава муниципального образования</w:t>
      </w:r>
      <w:r>
        <w:rPr>
          <w:rFonts w:ascii="Arial" w:hAnsi="Arial"/>
          <w:szCs w:val="24"/>
        </w:rPr>
        <w:tab/>
      </w:r>
    </w:p>
    <w:p w:rsidR="00785A5A" w:rsidRDefault="00785A5A" w:rsidP="00785A5A">
      <w:pPr>
        <w:pStyle w:val="11"/>
        <w:tabs>
          <w:tab w:val="num" w:pos="1276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С.В. Сычева</w:t>
      </w:r>
    </w:p>
    <w:p w:rsidR="00785A5A" w:rsidRDefault="00785A5A" w:rsidP="00785A5A">
      <w:pPr>
        <w:pStyle w:val="11"/>
        <w:tabs>
          <w:tab w:val="left" w:pos="4927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Председатель Думы </w:t>
      </w:r>
      <w:r>
        <w:rPr>
          <w:rFonts w:ascii="Arial" w:hAnsi="Arial"/>
          <w:szCs w:val="24"/>
        </w:rPr>
        <w:tab/>
      </w:r>
    </w:p>
    <w:p w:rsidR="00785A5A" w:rsidRDefault="00785A5A" w:rsidP="00785A5A">
      <w:pPr>
        <w:pStyle w:val="11"/>
        <w:tabs>
          <w:tab w:val="left" w:pos="4927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А.А. Квинт</w:t>
      </w:r>
    </w:p>
    <w:p w:rsidR="00785A5A" w:rsidRDefault="00785A5A" w:rsidP="00785A5A">
      <w:pPr>
        <w:shd w:val="clear" w:color="auto" w:fill="FFFFFF"/>
        <w:suppressAutoHyphens/>
        <w:rPr>
          <w:lang w:eastAsia="ar-SA"/>
        </w:rPr>
      </w:pPr>
    </w:p>
    <w:p w:rsidR="00785A5A" w:rsidRDefault="00785A5A" w:rsidP="00785A5A">
      <w:pPr>
        <w:shd w:val="clear" w:color="auto" w:fill="FFFFFF"/>
        <w:suppressAutoHyphens/>
        <w:jc w:val="right"/>
        <w:rPr>
          <w:lang w:eastAsia="ar-SA"/>
        </w:rPr>
      </w:pPr>
      <w:r>
        <w:rPr>
          <w:lang w:eastAsia="ar-SA"/>
        </w:rPr>
        <w:t xml:space="preserve">Приложение </w:t>
      </w:r>
    </w:p>
    <w:p w:rsidR="00785A5A" w:rsidRDefault="00785A5A" w:rsidP="00785A5A">
      <w:pPr>
        <w:shd w:val="clear" w:color="auto" w:fill="FFFFFF"/>
        <w:suppressAutoHyphens/>
        <w:jc w:val="right"/>
        <w:rPr>
          <w:lang w:eastAsia="ar-SA"/>
        </w:rPr>
      </w:pPr>
      <w:r>
        <w:rPr>
          <w:lang w:eastAsia="ar-SA"/>
        </w:rPr>
        <w:t xml:space="preserve"> к решению Боровской поселковой Думы</w:t>
      </w:r>
    </w:p>
    <w:p w:rsidR="00785A5A" w:rsidRDefault="00785A5A" w:rsidP="00785A5A">
      <w:pPr>
        <w:suppressAutoHyphens/>
        <w:ind w:left="4956" w:firstLine="708"/>
        <w:jc w:val="right"/>
        <w:rPr>
          <w:lang w:eastAsia="ar-SA"/>
        </w:rPr>
      </w:pPr>
      <w:r>
        <w:rPr>
          <w:lang w:eastAsia="ar-SA"/>
        </w:rPr>
        <w:t xml:space="preserve"> от 24.01.2018 № 377</w:t>
      </w:r>
    </w:p>
    <w:p w:rsidR="00CC248B" w:rsidRPr="00785A5A" w:rsidRDefault="00CC248B" w:rsidP="00CC248B">
      <w:pPr>
        <w:autoSpaceDE w:val="0"/>
        <w:autoSpaceDN w:val="0"/>
        <w:adjustRightInd w:val="0"/>
        <w:ind w:firstLine="709"/>
        <w:jc w:val="right"/>
      </w:pPr>
      <w:r>
        <w:t>(в редакции решения</w:t>
      </w:r>
      <w:r w:rsidR="005D426B">
        <w:t xml:space="preserve"> от </w:t>
      </w:r>
      <w:hyperlink r:id="rId15" w:tgtFrame="ChangingDocument" w:history="1">
        <w:r w:rsidR="005D426B" w:rsidRPr="005D426B">
          <w:rPr>
            <w:rStyle w:val="a6"/>
          </w:rPr>
          <w:t>29.06.2023 №357</w:t>
        </w:r>
      </w:hyperlink>
      <w:r>
        <w:t>)</w:t>
      </w:r>
    </w:p>
    <w:p w:rsidR="00785A5A" w:rsidRDefault="00785A5A" w:rsidP="00785A5A">
      <w:pPr>
        <w:widowControl w:val="0"/>
        <w:autoSpaceDE w:val="0"/>
        <w:autoSpaceDN w:val="0"/>
        <w:outlineLvl w:val="0"/>
        <w:rPr>
          <w:b/>
        </w:rPr>
      </w:pPr>
    </w:p>
    <w:p w:rsidR="005D426B" w:rsidRPr="00506A64" w:rsidRDefault="005D426B" w:rsidP="005D426B">
      <w:pPr>
        <w:suppressAutoHyphens/>
        <w:jc w:val="center"/>
        <w:rPr>
          <w:b/>
        </w:rPr>
      </w:pPr>
      <w:r w:rsidRPr="00506A64">
        <w:rPr>
          <w:b/>
        </w:rPr>
        <w:t>ПОЛОЖЕНИЕ</w:t>
      </w:r>
    </w:p>
    <w:p w:rsidR="005D426B" w:rsidRPr="00506A64" w:rsidRDefault="005D426B" w:rsidP="005D426B">
      <w:pPr>
        <w:suppressAutoHyphens/>
        <w:jc w:val="center"/>
        <w:rPr>
          <w:b/>
        </w:rPr>
      </w:pPr>
      <w:r w:rsidRPr="00506A64">
        <w:rPr>
          <w:b/>
        </w:rPr>
        <w:t>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</w:t>
      </w:r>
    </w:p>
    <w:p w:rsidR="005D426B" w:rsidRPr="00506A64" w:rsidRDefault="005D426B" w:rsidP="005D426B">
      <w:pPr>
        <w:suppressAutoHyphens/>
      </w:pPr>
    </w:p>
    <w:p w:rsidR="005D426B" w:rsidRPr="00506A64" w:rsidRDefault="005D426B" w:rsidP="005D426B">
      <w:pPr>
        <w:suppressAutoHyphens/>
        <w:outlineLvl w:val="0"/>
      </w:pPr>
      <w:r w:rsidRPr="00506A64">
        <w:lastRenderedPageBreak/>
        <w:t>1. Общие положения</w:t>
      </w:r>
    </w:p>
    <w:p w:rsidR="005D426B" w:rsidRPr="00506A64" w:rsidRDefault="005D426B" w:rsidP="005D426B">
      <w:pPr>
        <w:suppressAutoHyphens/>
      </w:pPr>
    </w:p>
    <w:p w:rsidR="005D426B" w:rsidRPr="00506A64" w:rsidRDefault="005D426B" w:rsidP="005D426B">
      <w:pPr>
        <w:suppressAutoHyphens/>
      </w:pPr>
      <w:r w:rsidRPr="00506A64">
        <w:t xml:space="preserve">1.1. Настоящее Положение разработано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 (далее - Федеральный закон от 21.12.2001 № 178-ФЗ),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(далее - Федеральный закон от 22.07.2008 № 159-ФЗ), Федеральным законом от 24.07.2007 № 209-ФЗ «О развитии малого и среднего предпринимательства в Российской Федерации» (далее - Федеральный закон от 24.07.2007 № 209-ФЗ), Федеральным законом от 06.10.2003 № 131-ФЗ «Об общих принципах организации местного самоуправления в Российской Федерации» (далее - Федеральный закон от 06.10.2003 № 131-ФЗ). </w:t>
      </w:r>
    </w:p>
    <w:p w:rsidR="005D426B" w:rsidRPr="00506A64" w:rsidRDefault="005D426B" w:rsidP="005D426B">
      <w:pPr>
        <w:suppressAutoHyphens/>
      </w:pPr>
      <w:r w:rsidRPr="00506A64">
        <w:t>1.2. Настоящее Положение устанавливает организационные и правовые основы отчуждения недвижимого и движимого имущества, находящегося в муниципальной собственности, составляющего муниципальную имущественную казну муниципального образования поселок Боровский и арендуемого субъектами малого и среднего предпринимательства.</w:t>
      </w:r>
    </w:p>
    <w:p w:rsidR="005D426B" w:rsidRPr="00506A64" w:rsidRDefault="005D426B" w:rsidP="005D426B">
      <w:pPr>
        <w:suppressAutoHyphens/>
      </w:pPr>
      <w:r w:rsidRPr="00506A64">
        <w:t>1.3. Действие настоящего Положения не распространяется на:</w:t>
      </w:r>
    </w:p>
    <w:p w:rsidR="005D426B" w:rsidRPr="00506A64" w:rsidRDefault="005D426B" w:rsidP="005D426B">
      <w:pPr>
        <w:suppressAutoHyphens/>
      </w:pPr>
      <w:r w:rsidRPr="00506A64">
        <w:t xml:space="preserve">1.3.1.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6">
        <w:r w:rsidRPr="00506A64">
          <w:t>статьей 15</w:t>
        </w:r>
      </w:hyperlink>
      <w:r w:rsidRPr="00506A64">
        <w:t xml:space="preserve"> Федерального закона от 24.07.2007 № 209-ФЗ.</w:t>
      </w:r>
    </w:p>
    <w:p w:rsidR="005D426B" w:rsidRPr="00506A64" w:rsidRDefault="005D426B" w:rsidP="005D426B">
      <w:pPr>
        <w:suppressAutoHyphens/>
      </w:pPr>
      <w:r w:rsidRPr="00506A64">
        <w:t>1.3.2. Отношения, возникающие при приватизации имущественных комплексов муниципальных унитарных предприятий.</w:t>
      </w:r>
    </w:p>
    <w:p w:rsidR="005D426B" w:rsidRPr="00506A64" w:rsidRDefault="005D426B" w:rsidP="005D426B">
      <w:pPr>
        <w:suppressAutoHyphens/>
      </w:pPr>
      <w:r w:rsidRPr="00506A64">
        <w:t>1.3.3. Недвижимое и движимое имущество, принадлежащее муниципальным учреждениям на праве оперативного управления.</w:t>
      </w:r>
    </w:p>
    <w:p w:rsidR="005D426B" w:rsidRPr="00506A64" w:rsidRDefault="005D426B" w:rsidP="005D426B">
      <w:pPr>
        <w:suppressAutoHyphens/>
      </w:pPr>
      <w:r w:rsidRPr="00506A64">
        <w:t>1.3.4. Недвижимое и движимое имущество, которое ограничено в обороте.</w:t>
      </w:r>
    </w:p>
    <w:p w:rsidR="005D426B" w:rsidRPr="00506A64" w:rsidRDefault="005D426B" w:rsidP="005D426B">
      <w:pPr>
        <w:suppressAutoHyphens/>
      </w:pPr>
      <w:r w:rsidRPr="00506A64">
        <w:t>1.3.5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5D426B" w:rsidRPr="00506A64" w:rsidRDefault="005D426B" w:rsidP="005D426B">
      <w:pPr>
        <w:suppressAutoHyphens/>
      </w:pPr>
      <w:r w:rsidRPr="00506A64">
        <w:t xml:space="preserve">1.3.6. Муниципальное движимое имущество, не включенное в утвержденный, в соответствии с </w:t>
      </w:r>
      <w:hyperlink r:id="rId17">
        <w:r w:rsidRPr="00506A64">
          <w:t>частью 4 статьи 18</w:t>
        </w:r>
      </w:hyperlink>
      <w:r w:rsidRPr="00506A64">
        <w:t xml:space="preserve"> Федерального закона от 24.07.2007 № 209-ФЗ,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5D426B" w:rsidRPr="00506A64" w:rsidRDefault="005D426B" w:rsidP="005D426B">
      <w:pPr>
        <w:suppressAutoHyphens/>
      </w:pPr>
      <w:bookmarkStart w:id="1" w:name="Par14"/>
      <w:bookmarkEnd w:id="1"/>
    </w:p>
    <w:p w:rsidR="005D426B" w:rsidRPr="00506A64" w:rsidRDefault="005D426B" w:rsidP="005D426B">
      <w:pPr>
        <w:suppressAutoHyphens/>
        <w:outlineLvl w:val="0"/>
      </w:pPr>
      <w:r w:rsidRPr="00506A64">
        <w:t>2. Условия предоставления преимущественного</w:t>
      </w:r>
    </w:p>
    <w:p w:rsidR="005D426B" w:rsidRPr="00506A64" w:rsidRDefault="005D426B" w:rsidP="005D426B">
      <w:pPr>
        <w:suppressAutoHyphens/>
      </w:pPr>
      <w:r w:rsidRPr="00506A64">
        <w:t>права на приобретение арендованного имущества</w:t>
      </w:r>
    </w:p>
    <w:p w:rsidR="005D426B" w:rsidRPr="00506A64" w:rsidRDefault="005D426B" w:rsidP="005D426B">
      <w:pPr>
        <w:suppressAutoHyphens/>
      </w:pPr>
    </w:p>
    <w:p w:rsidR="005D426B" w:rsidRPr="00506A64" w:rsidRDefault="005D426B" w:rsidP="005D426B">
      <w:pPr>
        <w:suppressAutoHyphens/>
      </w:pPr>
      <w:bookmarkStart w:id="2" w:name="Par17"/>
      <w:bookmarkEnd w:id="2"/>
      <w:r w:rsidRPr="00506A64">
        <w:t>2.1. С</w:t>
      </w:r>
      <w:r w:rsidRPr="00506A64">
        <w:rPr>
          <w:lang w:eastAsia="en-US"/>
        </w:rPr>
        <w:t xml:space="preserve">убъекты малого и среднего предпринимательства, за исключением субъектов малого и среднего предпринимательства, указанных в </w:t>
      </w:r>
      <w:hyperlink r:id="rId18">
        <w:r w:rsidRPr="00506A64">
          <w:rPr>
            <w:lang w:eastAsia="en-US"/>
          </w:rPr>
          <w:t>части 3 статьи 14</w:t>
        </w:r>
      </w:hyperlink>
      <w:r w:rsidRPr="00506A64">
        <w:rPr>
          <w:lang w:eastAsia="en-US"/>
        </w:rPr>
        <w:t xml:space="preserve"> Федеральный закон от 24.07.2007 № 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</w:t>
      </w:r>
      <w:r w:rsidRPr="00506A64">
        <w:rPr>
          <w:lang w:eastAsia="en-US"/>
        </w:rPr>
        <w:lastRenderedPageBreak/>
        <w:t xml:space="preserve">установленном Федеральным </w:t>
      </w:r>
      <w:hyperlink r:id="rId19">
        <w:r w:rsidRPr="00506A64">
          <w:rPr>
            <w:lang w:eastAsia="en-US"/>
          </w:rPr>
          <w:t>законом</w:t>
        </w:r>
      </w:hyperlink>
      <w:r w:rsidRPr="00506A64">
        <w:rPr>
          <w:lang w:eastAsia="en-US"/>
        </w:rPr>
        <w:t xml:space="preserve"> от 29 июля 1998 года № 135-ФЗ «Об оценочной деятельности в Российской Федерации».</w:t>
      </w:r>
      <w:r w:rsidRPr="00506A64">
        <w:t xml:space="preserve"> </w:t>
      </w:r>
    </w:p>
    <w:p w:rsidR="005D426B" w:rsidRPr="00506A64" w:rsidRDefault="005D426B" w:rsidP="005D426B">
      <w:pPr>
        <w:suppressAutoHyphens/>
      </w:pPr>
      <w:r w:rsidRPr="00506A64">
        <w:t>При этом такое преимущественное право может быть реализовано при условии, что:</w:t>
      </w:r>
    </w:p>
    <w:p w:rsidR="005D426B" w:rsidRPr="00506A64" w:rsidRDefault="005D426B" w:rsidP="005D426B">
      <w:pPr>
        <w:suppressAutoHyphens/>
      </w:pPr>
      <w:r w:rsidRPr="00506A64">
        <w:t xml:space="preserve">2.1.1. Арендуемое недвижимое имущество, не включено в утвержденный в соответствии с частью 4 статьи 18 Федерального закона от 24.07.2007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r:id="rId20">
        <w:r w:rsidRPr="00506A64">
          <w:t>пунктом 2.2 раздела 2</w:t>
        </w:r>
      </w:hyperlink>
      <w:r w:rsidRPr="00506A64">
        <w:t xml:space="preserve"> настоящего Положения.</w:t>
      </w:r>
    </w:p>
    <w:p w:rsidR="005D426B" w:rsidRPr="00506A64" w:rsidRDefault="005D426B" w:rsidP="005D426B">
      <w:pPr>
        <w:suppressAutoHyphens/>
      </w:pPr>
      <w:r w:rsidRPr="00506A64">
        <w:t xml:space="preserve">2.1.2.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21" w:anchor="Par57" w:history="1">
        <w:r w:rsidRPr="00506A64">
          <w:t>подпунктом 4.1.2</w:t>
        </w:r>
      </w:hyperlink>
      <w:r w:rsidRPr="00506A64">
        <w:t xml:space="preserve"> настоящего Положения, а в случае, предусмотренном подпунктом 4.2.1 или пунктом 2.2 настоящего Положения, - на день подачи субъектом малого или среднего предпринимательства заявления. </w:t>
      </w:r>
    </w:p>
    <w:p w:rsidR="005D426B" w:rsidRPr="00506A64" w:rsidRDefault="005D426B" w:rsidP="005D426B">
      <w:pPr>
        <w:suppressAutoHyphens/>
      </w:pPr>
      <w:r w:rsidRPr="00506A64">
        <w:t>2.1.3.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5D426B" w:rsidRPr="00506A64" w:rsidRDefault="005D426B" w:rsidP="005D426B">
      <w:pPr>
        <w:suppressAutoHyphens/>
      </w:pPr>
      <w:r w:rsidRPr="00506A64">
        <w:t xml:space="preserve">2.1.4. Арендуемое движимое имущество включено в утвержденный в соответствии с </w:t>
      </w:r>
      <w:hyperlink r:id="rId22">
        <w:r w:rsidRPr="00506A64">
          <w:t>частью 4 статьи 18</w:t>
        </w:r>
      </w:hyperlink>
      <w:r w:rsidRPr="00506A64">
        <w:t xml:space="preserve"> Федерального закона от 24.07.2007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 в соответствии с </w:t>
      </w:r>
      <w:hyperlink r:id="rId23">
        <w:r w:rsidRPr="00506A64">
          <w:t>части 4 статьи 2</w:t>
        </w:r>
      </w:hyperlink>
      <w:r w:rsidRPr="00506A64">
        <w:t xml:space="preserve"> Федерального закона от 22.07.2008 N 159-ФЗ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пунктом 2.2 раздела 2 настоящего Положения.</w:t>
      </w:r>
    </w:p>
    <w:p w:rsidR="005D426B" w:rsidRPr="00506A64" w:rsidRDefault="005D426B" w:rsidP="005D426B">
      <w:pPr>
        <w:suppressAutoHyphens/>
      </w:pPr>
      <w:r w:rsidRPr="00506A64">
        <w:t xml:space="preserve">2.2. Заявитель по своей инициативе вправе направить в администрацию муниципального образования поселок Боровский заявление в отношении имущества, включенного в утвержденный в соответствии с </w:t>
      </w:r>
      <w:hyperlink r:id="rId24">
        <w:r w:rsidRPr="00506A64">
          <w:t>частью 4 статьи 18</w:t>
        </w:r>
      </w:hyperlink>
      <w:r w:rsidRPr="00506A64">
        <w:t xml:space="preserve"> Федерального закона от 24.07.2007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5D426B" w:rsidRPr="00506A64" w:rsidRDefault="005D426B" w:rsidP="005D426B">
      <w:pPr>
        <w:suppressAutoHyphens/>
        <w:rPr>
          <w:strike/>
        </w:rPr>
      </w:pPr>
      <w:r w:rsidRPr="00506A64">
        <w:t>2.2.1.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5D426B" w:rsidRPr="00506A64" w:rsidRDefault="005D426B" w:rsidP="005D426B">
      <w:pPr>
        <w:suppressAutoHyphens/>
      </w:pPr>
      <w:r w:rsidRPr="00506A64">
        <w:t xml:space="preserve">2.2.2. Арендуемое имущество включено в утвержденный в соответствии с </w:t>
      </w:r>
      <w:hyperlink r:id="rId25">
        <w:r w:rsidRPr="00506A64">
          <w:t>частью 4 статьи 18</w:t>
        </w:r>
      </w:hyperlink>
      <w:r w:rsidRPr="00506A64">
        <w:t xml:space="preserve"> Федерального закона от 24.07.2007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и в течение трех лет до дня подачи этого заявления в отношении движимого имущества.</w:t>
      </w:r>
    </w:p>
    <w:p w:rsidR="005D426B" w:rsidRPr="00506A64" w:rsidRDefault="005D426B" w:rsidP="005D426B">
      <w:pPr>
        <w:suppressAutoHyphens/>
      </w:pPr>
      <w:r w:rsidRPr="00506A64">
        <w:t xml:space="preserve">2.2.3. В отношении арендуемого движимого имущества в утвержденном в соответствии с частью 4 статьи 18 Федерального закона от 24.07.2007 № 209-ФЗ </w:t>
      </w:r>
      <w:r w:rsidRPr="00506A64">
        <w:lastRenderedPageBreak/>
        <w:t xml:space="preserve">перечне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отчуждению, указанному в </w:t>
      </w:r>
      <w:hyperlink r:id="rId26">
        <w:r w:rsidRPr="00506A64">
          <w:t>части 4 статьи 2</w:t>
        </w:r>
      </w:hyperlink>
      <w:r w:rsidRPr="00506A64">
        <w:t xml:space="preserve"> Федерального закона от 22.07.2008 № 159-ФЗ. </w:t>
      </w:r>
    </w:p>
    <w:p w:rsidR="005D426B" w:rsidRPr="00506A64" w:rsidRDefault="005D426B" w:rsidP="005D426B">
      <w:pPr>
        <w:suppressAutoHyphens/>
      </w:pPr>
    </w:p>
    <w:p w:rsidR="005D426B" w:rsidRPr="00506A64" w:rsidRDefault="005D426B" w:rsidP="005D426B">
      <w:pPr>
        <w:suppressAutoHyphens/>
        <w:outlineLvl w:val="0"/>
      </w:pPr>
      <w:r w:rsidRPr="00506A64">
        <w:t>3. Порядок принятия решения</w:t>
      </w:r>
    </w:p>
    <w:p w:rsidR="005D426B" w:rsidRPr="00506A64" w:rsidRDefault="005D426B" w:rsidP="005D426B">
      <w:pPr>
        <w:suppressAutoHyphens/>
      </w:pPr>
      <w:r w:rsidRPr="00506A64">
        <w:t>об условиях приватизации муниципального имущества,</w:t>
      </w:r>
    </w:p>
    <w:p w:rsidR="005D426B" w:rsidRPr="00506A64" w:rsidRDefault="005D426B" w:rsidP="005D426B">
      <w:pPr>
        <w:suppressAutoHyphens/>
      </w:pPr>
      <w:r w:rsidRPr="00506A64">
        <w:t>арендуемого субъектами малого и среднего предпринимательства</w:t>
      </w:r>
    </w:p>
    <w:p w:rsidR="005D426B" w:rsidRPr="00506A64" w:rsidRDefault="005D426B" w:rsidP="005D426B">
      <w:pPr>
        <w:suppressAutoHyphens/>
      </w:pPr>
    </w:p>
    <w:p w:rsidR="005D426B" w:rsidRPr="00506A64" w:rsidRDefault="005D426B" w:rsidP="005D426B">
      <w:pPr>
        <w:suppressAutoHyphens/>
      </w:pPr>
      <w:r w:rsidRPr="00506A64">
        <w:t>3.1. Решение об условиях приватизации муниципального имущества, арендуемого субъектами малого и среднего предпринимательства, принимает администрация муниципального образования поселок Боровский в соответствии с действующим законодательством.</w:t>
      </w:r>
    </w:p>
    <w:p w:rsidR="005D426B" w:rsidRPr="00506A64" w:rsidRDefault="005D426B" w:rsidP="005D426B">
      <w:pPr>
        <w:suppressAutoHyphens/>
      </w:pPr>
      <w:r w:rsidRPr="00506A64">
        <w:t>3.2. В решении об условиях приватизации должны содержаться следующие сведения:</w:t>
      </w:r>
    </w:p>
    <w:p w:rsidR="005D426B" w:rsidRPr="00506A64" w:rsidRDefault="005D426B" w:rsidP="005D426B">
      <w:pPr>
        <w:suppressAutoHyphens/>
      </w:pPr>
      <w:r w:rsidRPr="00506A64">
        <w:t>3.2.1. Наименование имущества и иные позволяющие его индивидуализировать данные (характеристика имущества).</w:t>
      </w:r>
    </w:p>
    <w:p w:rsidR="005D426B" w:rsidRPr="00506A64" w:rsidRDefault="005D426B" w:rsidP="005D426B">
      <w:pPr>
        <w:suppressAutoHyphens/>
      </w:pPr>
      <w:r w:rsidRPr="00506A64">
        <w:t>3.2.2. Наименование заявителя.</w:t>
      </w:r>
    </w:p>
    <w:p w:rsidR="005D426B" w:rsidRPr="00506A64" w:rsidRDefault="005D426B" w:rsidP="005D426B">
      <w:pPr>
        <w:suppressAutoHyphens/>
      </w:pPr>
      <w:r w:rsidRPr="00506A64">
        <w:t>3.2.3. Способ приватизации имущества.</w:t>
      </w:r>
    </w:p>
    <w:p w:rsidR="005D426B" w:rsidRPr="00506A64" w:rsidRDefault="005D426B" w:rsidP="005D426B">
      <w:pPr>
        <w:suppressAutoHyphens/>
      </w:pPr>
      <w:r w:rsidRPr="00506A64">
        <w:t>3.2.4. Стоимость арендуемого имущества, определенная в соответствии с законодательством об оценочной деятельности.</w:t>
      </w:r>
    </w:p>
    <w:p w:rsidR="005D426B" w:rsidRPr="00506A64" w:rsidRDefault="005D426B" w:rsidP="005D426B">
      <w:pPr>
        <w:suppressAutoHyphens/>
      </w:pPr>
      <w:r w:rsidRPr="00506A64">
        <w:t>3.2.5. Иные необходимые для приватизации имущества сведения.</w:t>
      </w:r>
    </w:p>
    <w:p w:rsidR="005D426B" w:rsidRPr="00506A64" w:rsidRDefault="005D426B" w:rsidP="005D426B">
      <w:pPr>
        <w:suppressAutoHyphens/>
      </w:pPr>
    </w:p>
    <w:p w:rsidR="005D426B" w:rsidRPr="00506A64" w:rsidRDefault="005D426B" w:rsidP="005D426B">
      <w:pPr>
        <w:suppressAutoHyphens/>
        <w:outlineLvl w:val="0"/>
      </w:pPr>
      <w:r w:rsidRPr="00506A64">
        <w:t>4. Порядок реализации преимущественного права арендаторов</w:t>
      </w:r>
    </w:p>
    <w:p w:rsidR="005D426B" w:rsidRPr="00506A64" w:rsidRDefault="005D426B" w:rsidP="005D426B">
      <w:pPr>
        <w:suppressAutoHyphens/>
      </w:pPr>
      <w:r w:rsidRPr="00506A64">
        <w:t>на приобретение арендуемого имущества</w:t>
      </w:r>
    </w:p>
    <w:p w:rsidR="005D426B" w:rsidRPr="00506A64" w:rsidRDefault="005D426B" w:rsidP="005D426B">
      <w:pPr>
        <w:suppressAutoHyphens/>
      </w:pPr>
    </w:p>
    <w:p w:rsidR="005D426B" w:rsidRPr="00506A64" w:rsidRDefault="005D426B" w:rsidP="005D426B">
      <w:pPr>
        <w:suppressAutoHyphens/>
      </w:pPr>
      <w:r w:rsidRPr="00506A64">
        <w:t>4.1. Порядок реализации преимущественного права арендаторов на приобретение арендуемого имущества:</w:t>
      </w:r>
    </w:p>
    <w:p w:rsidR="005D426B" w:rsidRPr="00506A64" w:rsidRDefault="005D426B" w:rsidP="005D426B">
      <w:pPr>
        <w:suppressAutoHyphens/>
      </w:pPr>
      <w:r w:rsidRPr="00506A64">
        <w:t>4.1.1. Администрация муниципального образования поселок Боровский в течение десяти календарных дней с даты принятия решения об условиях приватизации арендуемого имущества в порядке, установленном Федеральным законом от 21.12.2001 № 178-ФЗ «О приватизации государственного и муниципального имущества» направляет арендатору – субъекту малого и среднего предпринимательства, соответствующего требованиям пункта 2.1 настоящего Положения, копию указанного решения, предложение о заключении договора купли-продажи муниципального имущества, проект договора купли-продажи такого имущества, а также при наличии задолженности по арендной плате за имущество, неустойкам (штрафам и пеням) требование о погашении такой задолженности с указанием ее размеров (далее - требование по погашению задолженности).</w:t>
      </w:r>
    </w:p>
    <w:p w:rsidR="005D426B" w:rsidRPr="00506A64" w:rsidRDefault="005D426B" w:rsidP="005D426B">
      <w:pPr>
        <w:suppressAutoHyphens/>
      </w:pPr>
      <w:r w:rsidRPr="00506A64">
        <w:t>Копия решения, предложение о заключении договора купли-продажи, проект договора купли-продажи, а также требование по погашению задолженности направляются арендатору заказным письмом с уведомлением, а также на адрес электронный почты арендатора.</w:t>
      </w:r>
      <w:bookmarkStart w:id="3" w:name="Par57"/>
      <w:bookmarkEnd w:id="3"/>
    </w:p>
    <w:p w:rsidR="005D426B" w:rsidRPr="00506A64" w:rsidRDefault="005D426B" w:rsidP="005D426B">
      <w:pPr>
        <w:suppressAutoHyphens/>
      </w:pPr>
      <w:r w:rsidRPr="00506A64">
        <w:t>4.1.2. В случае согласия субъекта малого или среднего предпринимательства на реализацию преимущественного права на приобретение арендуемого имущества договор купли-продажи арендуемого имущества должен быть заключен в течение тридцати календарных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5D426B" w:rsidRPr="00506A64" w:rsidRDefault="005D426B" w:rsidP="005D426B">
      <w:pPr>
        <w:suppressAutoHyphens/>
      </w:pPr>
      <w:r w:rsidRPr="00506A64">
        <w:t xml:space="preserve">Документы, представляемые субъектом малого и среднего предпринимательства, для реализации права выкупа арендованного имущества в соответствии с настоящим Положением, должны соответствовать требованиям, </w:t>
      </w:r>
      <w:r w:rsidRPr="00506A64">
        <w:lastRenderedPageBreak/>
        <w:t xml:space="preserve">установленным статьей 16 Федерального закона от 21.12.2001 № 178-ФЗ «О приватизации государственного и муниципального имущества». </w:t>
      </w:r>
    </w:p>
    <w:p w:rsidR="005D426B" w:rsidRPr="00506A64" w:rsidRDefault="005D426B" w:rsidP="005D426B">
      <w:pPr>
        <w:suppressAutoHyphens/>
      </w:pPr>
      <w:r w:rsidRPr="00506A64">
        <w:t>4.1.3. В любой день до истечения тридцати календарных дней со дня получения предложения и проекта договора субъект малого или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5D426B" w:rsidRPr="00506A64" w:rsidRDefault="005D426B" w:rsidP="005D426B">
      <w:pPr>
        <w:suppressAutoHyphens/>
      </w:pPr>
      <w:bookmarkStart w:id="4" w:name="Par64"/>
      <w:bookmarkEnd w:id="4"/>
      <w:r w:rsidRPr="00506A64">
        <w:t xml:space="preserve">4.1.4. Течение срока, указанного в </w:t>
      </w:r>
      <w:hyperlink r:id="rId27" w:anchor="Par57" w:history="1">
        <w:r w:rsidRPr="00506A64">
          <w:t>подпункте 4.1.2</w:t>
        </w:r>
      </w:hyperlink>
      <w:r w:rsidRPr="00506A64">
        <w:t>.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5D426B" w:rsidRPr="00506A64" w:rsidRDefault="005D426B" w:rsidP="005D426B">
      <w:pPr>
        <w:suppressAutoHyphens/>
      </w:pPr>
      <w:r w:rsidRPr="00506A64">
        <w:t>4.1.5.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5D426B" w:rsidRPr="00506A64" w:rsidRDefault="005D426B" w:rsidP="005D426B">
      <w:pPr>
        <w:suppressAutoHyphens/>
      </w:pPr>
      <w:r w:rsidRPr="00506A64">
        <w:t>отказ администрации муниципального образования поселок Боровский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5D426B" w:rsidRPr="00506A64" w:rsidRDefault="005D426B" w:rsidP="005D426B">
      <w:pPr>
        <w:suppressAutoHyphens/>
      </w:pPr>
      <w:r w:rsidRPr="00506A64">
        <w:t>достоверность величины рыночной стоимости объекта оценки, используемой для определения цены выкупаемого имущества.</w:t>
      </w:r>
    </w:p>
    <w:p w:rsidR="005D426B" w:rsidRPr="00506A64" w:rsidRDefault="005D426B" w:rsidP="005D426B">
      <w:pPr>
        <w:suppressAutoHyphens/>
      </w:pPr>
      <w:r w:rsidRPr="00506A64">
        <w:t>4.2. Порядок реализации преимущественного права арендаторов на приобретение арендуемого имущества по инициативе арендатора:</w:t>
      </w:r>
    </w:p>
    <w:p w:rsidR="005D426B" w:rsidRPr="00506A64" w:rsidRDefault="005D426B" w:rsidP="005D426B">
      <w:pPr>
        <w:suppressAutoHyphens/>
      </w:pPr>
      <w:bookmarkStart w:id="5" w:name="Par71"/>
      <w:bookmarkEnd w:id="5"/>
      <w:r w:rsidRPr="00506A64">
        <w:t xml:space="preserve">4.2.1. В целях реализации преимущественного права на приватизацию арендованного недвижимого имущества субъект малого или среднего предпринимательства по своей инициативе вправе направить в администрацию муниципального образования поселок Боровский заявление о реализации преимущественного права на приобретение арендуемого имущества и о соответствии арендатора условиям отнесения к категории субъектов малого или среднего предпринимательства с приложением документов в соответствии с требованиями статьи 16 Федерального закона от 21.12.2001 № 178-ФЗ «О приватизации государственного и муниципального имущества». </w:t>
      </w:r>
    </w:p>
    <w:p w:rsidR="005D426B" w:rsidRPr="00506A64" w:rsidRDefault="005D426B" w:rsidP="005D426B">
      <w:pPr>
        <w:suppressAutoHyphens/>
      </w:pPr>
      <w:r w:rsidRPr="00506A64">
        <w:t xml:space="preserve">4.2.2. Администрация муниципального образования поселок Боровский в течение 60 календарных дней с даты получения заявления от субъекта малого или среднего предпринимательства обязана обеспечить заключение договора на проведение оценки рыночной стоимости арендуемого заявителем имущества в порядке, установленном Федеральным </w:t>
      </w:r>
      <w:hyperlink r:id="rId28">
        <w:r w:rsidRPr="00506A64">
          <w:t>законом</w:t>
        </w:r>
      </w:hyperlink>
      <w:r w:rsidRPr="00506A64">
        <w:t xml:space="preserve"> от 29.07.1998 № 135-ФЗ «Об оценочной деятельности в Российской Федерации».</w:t>
      </w:r>
    </w:p>
    <w:p w:rsidR="005D426B" w:rsidRPr="00506A64" w:rsidRDefault="005D426B" w:rsidP="005D426B">
      <w:pPr>
        <w:suppressAutoHyphens/>
      </w:pPr>
      <w:r w:rsidRPr="00506A64">
        <w:t>4.2.3. Решение об условиях приватизации принимается в течение 14 календарных дней с даты принятия отчета об оценке.</w:t>
      </w:r>
    </w:p>
    <w:p w:rsidR="005D426B" w:rsidRPr="00506A64" w:rsidRDefault="005D426B" w:rsidP="005D426B">
      <w:pPr>
        <w:suppressAutoHyphens/>
      </w:pPr>
      <w:r w:rsidRPr="00506A64">
        <w:t>4.2.4. Проекты договора купли-продажи арендуемого имущества направляется арендатору в течение 10 календарных дней с даты принятия решения об условиях приватизации арендуемого имущества.</w:t>
      </w:r>
    </w:p>
    <w:p w:rsidR="005D426B" w:rsidRPr="00506A64" w:rsidRDefault="005D426B" w:rsidP="005D426B">
      <w:pPr>
        <w:suppressAutoHyphens/>
      </w:pPr>
      <w:r w:rsidRPr="00506A64">
        <w:t xml:space="preserve">4.2.5. В случае если арендатор не соответствует требованиям, установленным </w:t>
      </w:r>
      <w:hyperlink r:id="rId29" w:anchor="Par17" w:history="1">
        <w:r w:rsidRPr="00506A64">
          <w:t>пунктом 2.1</w:t>
        </w:r>
      </w:hyperlink>
      <w:r w:rsidRPr="00506A64">
        <w:t xml:space="preserve"> настоящего Положения, то отчуждение арендованного имущества, указанного в заявлении в порядке реализации преимущественного права на приобретение арендованного имущества, не допускается в соответствии с Федеральным </w:t>
      </w:r>
      <w:hyperlink r:id="rId30">
        <w:r w:rsidRPr="00506A64">
          <w:t>законом</w:t>
        </w:r>
      </w:hyperlink>
      <w:r w:rsidRPr="00506A64">
        <w:t xml:space="preserve"> от 22.07.2008 № 159-ФЗ и другими федеральными законами. Администрация муниципального образования поселок Боровский в течение 30 календарных дней с даты получения такого заявления возвращает его арендатору с указанием причины отказа в приобретении арендованного имущества.</w:t>
      </w:r>
    </w:p>
    <w:p w:rsidR="005D426B" w:rsidRPr="00506A64" w:rsidRDefault="005D426B" w:rsidP="005D426B">
      <w:pPr>
        <w:suppressAutoHyphens/>
      </w:pPr>
      <w:r w:rsidRPr="00506A64">
        <w:t>4.3.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5D426B" w:rsidRPr="00506A64" w:rsidRDefault="005D426B" w:rsidP="005D426B">
      <w:pPr>
        <w:suppressAutoHyphens/>
      </w:pPr>
      <w:r w:rsidRPr="00506A64">
        <w:lastRenderedPageBreak/>
        <w:t>4.4. Субъекты малого и среднего предпринимательства утрачивают преимущественное право на приобретение арендуемого имущества:</w:t>
      </w:r>
    </w:p>
    <w:p w:rsidR="005D426B" w:rsidRPr="00506A64" w:rsidRDefault="005D426B" w:rsidP="005D426B">
      <w:pPr>
        <w:suppressAutoHyphens/>
      </w:pPr>
      <w:r w:rsidRPr="00506A64">
        <w:t>4.4.1.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5D426B" w:rsidRPr="00506A64" w:rsidRDefault="005D426B" w:rsidP="005D426B">
      <w:pPr>
        <w:suppressAutoHyphens/>
      </w:pPr>
      <w:r w:rsidRPr="00506A64">
        <w:t xml:space="preserve">4.4.2. По истечении тридцати календарных дней со дня получения субъектом малого или среднего предпринимательства предложения о заключении договора купли-продажи и (или) проекта договора купли-продажи арендуемого имущества в случае, если договор не подписан субъектом малого 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r:id="rId31" w:anchor="Par64" w:history="1">
        <w:r w:rsidRPr="00506A64">
          <w:t>подпунктом 4.1.4</w:t>
        </w:r>
      </w:hyperlink>
      <w:r w:rsidRPr="00506A64">
        <w:t xml:space="preserve"> настоящего Положения.</w:t>
      </w:r>
    </w:p>
    <w:p w:rsidR="005D426B" w:rsidRPr="00506A64" w:rsidRDefault="005D426B" w:rsidP="005D426B">
      <w:pPr>
        <w:suppressAutoHyphens/>
      </w:pPr>
      <w:r w:rsidRPr="00506A64">
        <w:t>4.4.3.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5D426B" w:rsidRPr="00506A64" w:rsidRDefault="005D426B" w:rsidP="005D426B">
      <w:pPr>
        <w:suppressAutoHyphens/>
      </w:pPr>
      <w:r w:rsidRPr="00506A64">
        <w:t>4.5. В течение 30 календарных дней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4.4 настоящего Положения, администрация муниципального образования поселок Боровский в порядке, установленном законодательством Российской Федерации о приватизации, принимает одно из следующих решений:</w:t>
      </w:r>
    </w:p>
    <w:p w:rsidR="005D426B" w:rsidRPr="00506A64" w:rsidRDefault="005D426B" w:rsidP="005D426B">
      <w:pPr>
        <w:suppressAutoHyphens/>
      </w:pPr>
      <w:r w:rsidRPr="00506A64"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21.12.2001 № 178-ФЗ;</w:t>
      </w:r>
    </w:p>
    <w:p w:rsidR="005D426B" w:rsidRPr="00506A64" w:rsidRDefault="005D426B" w:rsidP="005D426B">
      <w:pPr>
        <w:suppressAutoHyphens/>
      </w:pPr>
      <w:r w:rsidRPr="00506A64">
        <w:t>2) об отмене принятого решения об условиях приватизации арендуемого имущества.</w:t>
      </w:r>
    </w:p>
    <w:p w:rsidR="005D426B" w:rsidRPr="00506A64" w:rsidRDefault="005D426B" w:rsidP="005D426B">
      <w:pPr>
        <w:suppressAutoHyphens/>
      </w:pPr>
      <w:r w:rsidRPr="00506A64">
        <w:t>Субъект малого или среднего предпринимательства, утративший по основаниям, предусмотренным пунктом 4.4.1 или пунктом 4.4.2 настоящего Положения, преимущественное право на приобретение арендуемого имущества, в отношении которого администрацией муниципального образования поселок Боровский поселок Боровский принято предусмотренное разделом 3 настоящего Положения решение об условиях приватизации государственного или муниципального имущества, вправе направить в администрацию муниципального образования поселок Боровский поселок Боровский в соответствии с п.2.2 настоящего Положения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5D426B" w:rsidRPr="00506A64" w:rsidRDefault="005D426B" w:rsidP="005D426B">
      <w:pPr>
        <w:suppressAutoHyphens/>
      </w:pPr>
      <w:r w:rsidRPr="00506A64">
        <w:t xml:space="preserve">4.6.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r:id="rId32" w:anchor="Par14" w:history="1">
        <w:r w:rsidRPr="00506A64">
          <w:t>разделом 2</w:t>
        </w:r>
      </w:hyperlink>
      <w:r w:rsidRPr="00506A64">
        <w:t xml:space="preserve"> Положения.</w:t>
      </w:r>
    </w:p>
    <w:p w:rsidR="005D426B" w:rsidRPr="00506A64" w:rsidRDefault="005D426B" w:rsidP="005D426B">
      <w:pPr>
        <w:suppressAutoHyphens/>
      </w:pPr>
    </w:p>
    <w:p w:rsidR="005D426B" w:rsidRPr="00506A64" w:rsidRDefault="005D426B" w:rsidP="005D426B">
      <w:pPr>
        <w:suppressAutoHyphens/>
        <w:outlineLvl w:val="0"/>
      </w:pPr>
      <w:r w:rsidRPr="00506A64">
        <w:t>5. Порядок оплаты муниципального имущества</w:t>
      </w:r>
    </w:p>
    <w:p w:rsidR="005D426B" w:rsidRPr="00506A64" w:rsidRDefault="005D426B" w:rsidP="005D426B">
      <w:pPr>
        <w:suppressAutoHyphens/>
        <w:outlineLvl w:val="0"/>
        <w:rPr>
          <w:bCs/>
          <w:lang w:eastAsia="en-US"/>
        </w:rPr>
      </w:pPr>
      <w:r w:rsidRPr="00506A64">
        <w:t>при его приватизации,</w:t>
      </w:r>
      <w:r w:rsidRPr="00506A64">
        <w:rPr>
          <w:bCs/>
          <w:lang w:eastAsia="en-US"/>
        </w:rPr>
        <w:t xml:space="preserve"> приобретаемого его арендаторами при реализации преимущественного права на его приобретение</w:t>
      </w:r>
    </w:p>
    <w:p w:rsidR="005D426B" w:rsidRPr="00506A64" w:rsidRDefault="005D426B" w:rsidP="005D426B">
      <w:pPr>
        <w:suppressAutoHyphens/>
      </w:pPr>
    </w:p>
    <w:p w:rsidR="005D426B" w:rsidRPr="00506A64" w:rsidRDefault="005D426B" w:rsidP="005D426B">
      <w:pPr>
        <w:suppressAutoHyphens/>
      </w:pPr>
      <w:r w:rsidRPr="00506A64">
        <w:t>5.1.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рассрочку.</w:t>
      </w:r>
    </w:p>
    <w:p w:rsidR="005D426B" w:rsidRPr="00506A64" w:rsidRDefault="005D426B" w:rsidP="005D426B">
      <w:pPr>
        <w:suppressAutoHyphens/>
      </w:pPr>
      <w:r w:rsidRPr="00506A64">
        <w:lastRenderedPageBreak/>
        <w:t>5.2. Право выбора порядка оплаты приобретаемого арендуемого имущества принадлежит субъекту малого или среднего предпринимательства.</w:t>
      </w:r>
    </w:p>
    <w:p w:rsidR="005D426B" w:rsidRPr="00506A64" w:rsidRDefault="005D426B" w:rsidP="005D426B">
      <w:pPr>
        <w:suppressAutoHyphens/>
      </w:pPr>
      <w:r w:rsidRPr="00506A64">
        <w:t>5.3. Срок рассрочки оплаты, приобретаемого субъектами малого и среднего предпринимательства в соответствии с настоящим Положением, для недвижимого имущества составляет пять лет, а для движимого имущества три года.</w:t>
      </w:r>
    </w:p>
    <w:p w:rsidR="005D426B" w:rsidRPr="00506A64" w:rsidRDefault="005D426B" w:rsidP="005D426B">
      <w:pPr>
        <w:suppressAutoHyphens/>
      </w:pPr>
      <w:r w:rsidRPr="00506A64">
        <w:t>5.4.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5D426B" w:rsidRPr="00506A64" w:rsidRDefault="005D426B" w:rsidP="005D426B">
      <w:pPr>
        <w:suppressAutoHyphens/>
      </w:pPr>
      <w:r w:rsidRPr="00506A64">
        <w:t>5.5. Оплата приобретаемого арендуемого имущества осуществляется единовременно или в рассрочку посредством ежемесячных или ежеквартальных выплат в равных долях.</w:t>
      </w:r>
    </w:p>
    <w:p w:rsidR="005D426B" w:rsidRPr="00506A64" w:rsidRDefault="005D426B" w:rsidP="005D426B">
      <w:pPr>
        <w:suppressAutoHyphens/>
      </w:pPr>
      <w:r w:rsidRPr="00506A64">
        <w:t>Арендуемое имущество, приобретаемое в рассрочку, может быть оплачено досрочно на основании решения покупателя.</w:t>
      </w:r>
    </w:p>
    <w:p w:rsidR="005D426B" w:rsidRPr="00506A64" w:rsidRDefault="005D426B" w:rsidP="005D426B">
      <w:pPr>
        <w:suppressAutoHyphens/>
      </w:pPr>
      <w:r w:rsidRPr="00506A64">
        <w:t>5.6.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5D426B" w:rsidRPr="00506A64" w:rsidRDefault="005D426B" w:rsidP="005D426B">
      <w:pPr>
        <w:suppressAutoHyphens/>
        <w:contextualSpacing/>
        <w:outlineLvl w:val="1"/>
        <w:rPr>
          <w:lang w:eastAsia="zh-CN"/>
        </w:rPr>
      </w:pPr>
    </w:p>
    <w:p w:rsidR="00785A5A" w:rsidRPr="00785A5A" w:rsidRDefault="00785A5A" w:rsidP="005D426B">
      <w:pPr>
        <w:jc w:val="center"/>
      </w:pPr>
    </w:p>
    <w:sectPr w:rsidR="00785A5A" w:rsidRPr="00785A5A" w:rsidSect="00DB1DC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A7" w:rsidRDefault="00B35DA7" w:rsidP="0098644A">
      <w:r>
        <w:separator/>
      </w:r>
    </w:p>
  </w:endnote>
  <w:endnote w:type="continuationSeparator" w:id="0">
    <w:p w:rsidR="00B35DA7" w:rsidRDefault="00B35DA7" w:rsidP="009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A7" w:rsidRDefault="00B35DA7" w:rsidP="0098644A">
      <w:r>
        <w:separator/>
      </w:r>
    </w:p>
  </w:footnote>
  <w:footnote w:type="continuationSeparator" w:id="0">
    <w:p w:rsidR="00B35DA7" w:rsidRDefault="00B35DA7" w:rsidP="0098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480F"/>
    <w:rsid w:val="00021593"/>
    <w:rsid w:val="00022827"/>
    <w:rsid w:val="000324E6"/>
    <w:rsid w:val="00040B70"/>
    <w:rsid w:val="00043A41"/>
    <w:rsid w:val="00044889"/>
    <w:rsid w:val="00051F07"/>
    <w:rsid w:val="00056280"/>
    <w:rsid w:val="00057FBD"/>
    <w:rsid w:val="000607BD"/>
    <w:rsid w:val="00063637"/>
    <w:rsid w:val="00066BD3"/>
    <w:rsid w:val="00066E7D"/>
    <w:rsid w:val="00075736"/>
    <w:rsid w:val="00075B88"/>
    <w:rsid w:val="00081A21"/>
    <w:rsid w:val="00082E19"/>
    <w:rsid w:val="0009385C"/>
    <w:rsid w:val="00094891"/>
    <w:rsid w:val="00095F2D"/>
    <w:rsid w:val="00097508"/>
    <w:rsid w:val="000A562F"/>
    <w:rsid w:val="000B04B6"/>
    <w:rsid w:val="000C11EC"/>
    <w:rsid w:val="000C4AF7"/>
    <w:rsid w:val="000C4ECB"/>
    <w:rsid w:val="000D1772"/>
    <w:rsid w:val="000E1ACB"/>
    <w:rsid w:val="000E7D35"/>
    <w:rsid w:val="000F0879"/>
    <w:rsid w:val="000F1FF7"/>
    <w:rsid w:val="000F6B32"/>
    <w:rsid w:val="00130270"/>
    <w:rsid w:val="001364F7"/>
    <w:rsid w:val="001427DD"/>
    <w:rsid w:val="00145123"/>
    <w:rsid w:val="00145C5F"/>
    <w:rsid w:val="001508CD"/>
    <w:rsid w:val="00151183"/>
    <w:rsid w:val="001514E8"/>
    <w:rsid w:val="001527E1"/>
    <w:rsid w:val="0016632C"/>
    <w:rsid w:val="001663AD"/>
    <w:rsid w:val="00171EDA"/>
    <w:rsid w:val="00175540"/>
    <w:rsid w:val="00175A69"/>
    <w:rsid w:val="001825A7"/>
    <w:rsid w:val="00186D3D"/>
    <w:rsid w:val="00192DEB"/>
    <w:rsid w:val="001A2A47"/>
    <w:rsid w:val="001B1B4C"/>
    <w:rsid w:val="001B1D13"/>
    <w:rsid w:val="001C6190"/>
    <w:rsid w:val="001D1908"/>
    <w:rsid w:val="001D4040"/>
    <w:rsid w:val="001D44AE"/>
    <w:rsid w:val="001E0E3E"/>
    <w:rsid w:val="001E2EC2"/>
    <w:rsid w:val="001E5D4B"/>
    <w:rsid w:val="001F0A5D"/>
    <w:rsid w:val="00201A90"/>
    <w:rsid w:val="00211D9B"/>
    <w:rsid w:val="00217463"/>
    <w:rsid w:val="00220476"/>
    <w:rsid w:val="00230AD4"/>
    <w:rsid w:val="00232358"/>
    <w:rsid w:val="00242244"/>
    <w:rsid w:val="00242598"/>
    <w:rsid w:val="002425DA"/>
    <w:rsid w:val="0024305C"/>
    <w:rsid w:val="0024334A"/>
    <w:rsid w:val="00245FED"/>
    <w:rsid w:val="00247B8A"/>
    <w:rsid w:val="002505D5"/>
    <w:rsid w:val="0025214E"/>
    <w:rsid w:val="002536A9"/>
    <w:rsid w:val="00262954"/>
    <w:rsid w:val="002631B4"/>
    <w:rsid w:val="00265625"/>
    <w:rsid w:val="002727DA"/>
    <w:rsid w:val="002748DE"/>
    <w:rsid w:val="0027576F"/>
    <w:rsid w:val="0028136A"/>
    <w:rsid w:val="0029571B"/>
    <w:rsid w:val="002A3285"/>
    <w:rsid w:val="002B2F35"/>
    <w:rsid w:val="002B603B"/>
    <w:rsid w:val="002D56CD"/>
    <w:rsid w:val="002E75AD"/>
    <w:rsid w:val="002F0BFD"/>
    <w:rsid w:val="002F5075"/>
    <w:rsid w:val="002F7231"/>
    <w:rsid w:val="0030593F"/>
    <w:rsid w:val="00315C91"/>
    <w:rsid w:val="00321B20"/>
    <w:rsid w:val="003332F9"/>
    <w:rsid w:val="0033634B"/>
    <w:rsid w:val="0034034C"/>
    <w:rsid w:val="00340C2F"/>
    <w:rsid w:val="00342247"/>
    <w:rsid w:val="00343A85"/>
    <w:rsid w:val="0035700C"/>
    <w:rsid w:val="00357497"/>
    <w:rsid w:val="00360843"/>
    <w:rsid w:val="00366605"/>
    <w:rsid w:val="00366AF7"/>
    <w:rsid w:val="003716DC"/>
    <w:rsid w:val="00373D36"/>
    <w:rsid w:val="003772F7"/>
    <w:rsid w:val="00383D9C"/>
    <w:rsid w:val="003856A8"/>
    <w:rsid w:val="003905F9"/>
    <w:rsid w:val="0039084B"/>
    <w:rsid w:val="0039144E"/>
    <w:rsid w:val="0039208B"/>
    <w:rsid w:val="003965C4"/>
    <w:rsid w:val="00397681"/>
    <w:rsid w:val="003A491C"/>
    <w:rsid w:val="003A65BF"/>
    <w:rsid w:val="003B073D"/>
    <w:rsid w:val="003C5219"/>
    <w:rsid w:val="003C6B51"/>
    <w:rsid w:val="003E2DE1"/>
    <w:rsid w:val="003F189B"/>
    <w:rsid w:val="003F4C37"/>
    <w:rsid w:val="003F6157"/>
    <w:rsid w:val="00400049"/>
    <w:rsid w:val="0040038B"/>
    <w:rsid w:val="00400467"/>
    <w:rsid w:val="00404287"/>
    <w:rsid w:val="00404F8D"/>
    <w:rsid w:val="00413F8A"/>
    <w:rsid w:val="0042269B"/>
    <w:rsid w:val="0043345A"/>
    <w:rsid w:val="00440D85"/>
    <w:rsid w:val="00457045"/>
    <w:rsid w:val="00462AC0"/>
    <w:rsid w:val="004644C7"/>
    <w:rsid w:val="0047266D"/>
    <w:rsid w:val="00474034"/>
    <w:rsid w:val="0047535F"/>
    <w:rsid w:val="00475CAB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5FA7"/>
    <w:rsid w:val="004E32E8"/>
    <w:rsid w:val="004F1AB3"/>
    <w:rsid w:val="004F326F"/>
    <w:rsid w:val="004F7189"/>
    <w:rsid w:val="00502301"/>
    <w:rsid w:val="00502646"/>
    <w:rsid w:val="0050730D"/>
    <w:rsid w:val="00510A0E"/>
    <w:rsid w:val="005142FF"/>
    <w:rsid w:val="005156BF"/>
    <w:rsid w:val="00527C85"/>
    <w:rsid w:val="00530032"/>
    <w:rsid w:val="005319BF"/>
    <w:rsid w:val="005333C9"/>
    <w:rsid w:val="00542426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426B"/>
    <w:rsid w:val="005D6596"/>
    <w:rsid w:val="005E686F"/>
    <w:rsid w:val="005F209F"/>
    <w:rsid w:val="005F3E9B"/>
    <w:rsid w:val="00601ADF"/>
    <w:rsid w:val="006067C6"/>
    <w:rsid w:val="00607BFA"/>
    <w:rsid w:val="0061029D"/>
    <w:rsid w:val="0061083D"/>
    <w:rsid w:val="0061382B"/>
    <w:rsid w:val="006175ED"/>
    <w:rsid w:val="00635562"/>
    <w:rsid w:val="0063588E"/>
    <w:rsid w:val="00643FF7"/>
    <w:rsid w:val="00646DC1"/>
    <w:rsid w:val="00656D19"/>
    <w:rsid w:val="0065796B"/>
    <w:rsid w:val="00664D0F"/>
    <w:rsid w:val="00665EEC"/>
    <w:rsid w:val="0066686B"/>
    <w:rsid w:val="00671709"/>
    <w:rsid w:val="0067585A"/>
    <w:rsid w:val="00675945"/>
    <w:rsid w:val="006773A2"/>
    <w:rsid w:val="006838C0"/>
    <w:rsid w:val="006952B3"/>
    <w:rsid w:val="00697E5C"/>
    <w:rsid w:val="006A2673"/>
    <w:rsid w:val="006A5CA8"/>
    <w:rsid w:val="006A6CF8"/>
    <w:rsid w:val="006B119E"/>
    <w:rsid w:val="006B1704"/>
    <w:rsid w:val="006B214D"/>
    <w:rsid w:val="006B48FC"/>
    <w:rsid w:val="006B6D57"/>
    <w:rsid w:val="006C4C77"/>
    <w:rsid w:val="006D72DF"/>
    <w:rsid w:val="006D7A57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293C"/>
    <w:rsid w:val="0073664B"/>
    <w:rsid w:val="00736F63"/>
    <w:rsid w:val="00740898"/>
    <w:rsid w:val="00742B93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3B4C"/>
    <w:rsid w:val="007843AD"/>
    <w:rsid w:val="00785A5A"/>
    <w:rsid w:val="00791B6B"/>
    <w:rsid w:val="00794171"/>
    <w:rsid w:val="007B485F"/>
    <w:rsid w:val="007C443B"/>
    <w:rsid w:val="007D311D"/>
    <w:rsid w:val="007E049D"/>
    <w:rsid w:val="007F1CE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220D"/>
    <w:rsid w:val="00883EF8"/>
    <w:rsid w:val="008849FD"/>
    <w:rsid w:val="00891D56"/>
    <w:rsid w:val="0089635A"/>
    <w:rsid w:val="008978B8"/>
    <w:rsid w:val="008A3399"/>
    <w:rsid w:val="008B3905"/>
    <w:rsid w:val="008B4389"/>
    <w:rsid w:val="008B7CC0"/>
    <w:rsid w:val="008C3577"/>
    <w:rsid w:val="008E0493"/>
    <w:rsid w:val="008E305D"/>
    <w:rsid w:val="008F0B0C"/>
    <w:rsid w:val="008F6BAD"/>
    <w:rsid w:val="00907980"/>
    <w:rsid w:val="00916F1C"/>
    <w:rsid w:val="00920947"/>
    <w:rsid w:val="00924CC0"/>
    <w:rsid w:val="009338A6"/>
    <w:rsid w:val="00943FF7"/>
    <w:rsid w:val="00944091"/>
    <w:rsid w:val="00947971"/>
    <w:rsid w:val="00951327"/>
    <w:rsid w:val="00952C19"/>
    <w:rsid w:val="009639F9"/>
    <w:rsid w:val="00964F30"/>
    <w:rsid w:val="00971BBA"/>
    <w:rsid w:val="00975ED9"/>
    <w:rsid w:val="0098280D"/>
    <w:rsid w:val="0098440E"/>
    <w:rsid w:val="0098644A"/>
    <w:rsid w:val="009A436E"/>
    <w:rsid w:val="009A49F6"/>
    <w:rsid w:val="009A4A1C"/>
    <w:rsid w:val="009A7700"/>
    <w:rsid w:val="009B2790"/>
    <w:rsid w:val="009B3B68"/>
    <w:rsid w:val="009B545F"/>
    <w:rsid w:val="009B64D2"/>
    <w:rsid w:val="009B7FAB"/>
    <w:rsid w:val="009C05BE"/>
    <w:rsid w:val="009D3D5D"/>
    <w:rsid w:val="009D7F72"/>
    <w:rsid w:val="009E1BA8"/>
    <w:rsid w:val="009E26E6"/>
    <w:rsid w:val="00A0473E"/>
    <w:rsid w:val="00A05CA0"/>
    <w:rsid w:val="00A06FCA"/>
    <w:rsid w:val="00A238EC"/>
    <w:rsid w:val="00A31C2B"/>
    <w:rsid w:val="00A32D7A"/>
    <w:rsid w:val="00A477F9"/>
    <w:rsid w:val="00A53D71"/>
    <w:rsid w:val="00A559CE"/>
    <w:rsid w:val="00A61442"/>
    <w:rsid w:val="00A63DB4"/>
    <w:rsid w:val="00A66360"/>
    <w:rsid w:val="00A67ADC"/>
    <w:rsid w:val="00A76BA7"/>
    <w:rsid w:val="00A77315"/>
    <w:rsid w:val="00A81510"/>
    <w:rsid w:val="00A94C70"/>
    <w:rsid w:val="00A96695"/>
    <w:rsid w:val="00AA1211"/>
    <w:rsid w:val="00AA276C"/>
    <w:rsid w:val="00AA28C7"/>
    <w:rsid w:val="00AA513B"/>
    <w:rsid w:val="00AB4FBC"/>
    <w:rsid w:val="00AB7D98"/>
    <w:rsid w:val="00AC72A1"/>
    <w:rsid w:val="00AD5B30"/>
    <w:rsid w:val="00AE0679"/>
    <w:rsid w:val="00AE6A6E"/>
    <w:rsid w:val="00AF5C13"/>
    <w:rsid w:val="00B00E90"/>
    <w:rsid w:val="00B02DF9"/>
    <w:rsid w:val="00B044B1"/>
    <w:rsid w:val="00B078FC"/>
    <w:rsid w:val="00B134D2"/>
    <w:rsid w:val="00B23867"/>
    <w:rsid w:val="00B273AF"/>
    <w:rsid w:val="00B35DA7"/>
    <w:rsid w:val="00B412B6"/>
    <w:rsid w:val="00B41A74"/>
    <w:rsid w:val="00B42EB3"/>
    <w:rsid w:val="00B43A80"/>
    <w:rsid w:val="00B6142D"/>
    <w:rsid w:val="00B6320D"/>
    <w:rsid w:val="00B7052C"/>
    <w:rsid w:val="00B738C2"/>
    <w:rsid w:val="00B7672B"/>
    <w:rsid w:val="00B84C12"/>
    <w:rsid w:val="00B8554C"/>
    <w:rsid w:val="00B93C86"/>
    <w:rsid w:val="00BC194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2551"/>
    <w:rsid w:val="00C43578"/>
    <w:rsid w:val="00C43A63"/>
    <w:rsid w:val="00C441BF"/>
    <w:rsid w:val="00C57F32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248B"/>
    <w:rsid w:val="00CC5842"/>
    <w:rsid w:val="00CD374E"/>
    <w:rsid w:val="00CD4B42"/>
    <w:rsid w:val="00CF1A4C"/>
    <w:rsid w:val="00CF3AEE"/>
    <w:rsid w:val="00CF7D84"/>
    <w:rsid w:val="00D01E2B"/>
    <w:rsid w:val="00D01F47"/>
    <w:rsid w:val="00D01F83"/>
    <w:rsid w:val="00D0573A"/>
    <w:rsid w:val="00D075EF"/>
    <w:rsid w:val="00D14756"/>
    <w:rsid w:val="00D14AEE"/>
    <w:rsid w:val="00D168D3"/>
    <w:rsid w:val="00D17A57"/>
    <w:rsid w:val="00D2122C"/>
    <w:rsid w:val="00D2665A"/>
    <w:rsid w:val="00D27979"/>
    <w:rsid w:val="00D32385"/>
    <w:rsid w:val="00D37650"/>
    <w:rsid w:val="00D4260E"/>
    <w:rsid w:val="00D52F98"/>
    <w:rsid w:val="00D56036"/>
    <w:rsid w:val="00D56EED"/>
    <w:rsid w:val="00D622FD"/>
    <w:rsid w:val="00D63DB0"/>
    <w:rsid w:val="00D76000"/>
    <w:rsid w:val="00D77155"/>
    <w:rsid w:val="00D92F58"/>
    <w:rsid w:val="00D94156"/>
    <w:rsid w:val="00DB1DCB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1F7A"/>
    <w:rsid w:val="00E233B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6201"/>
    <w:rsid w:val="00E90CFA"/>
    <w:rsid w:val="00E94539"/>
    <w:rsid w:val="00E96D3D"/>
    <w:rsid w:val="00EA79D3"/>
    <w:rsid w:val="00EB2C8C"/>
    <w:rsid w:val="00EB360F"/>
    <w:rsid w:val="00EB3D84"/>
    <w:rsid w:val="00EB4160"/>
    <w:rsid w:val="00EC3E4D"/>
    <w:rsid w:val="00EC425D"/>
    <w:rsid w:val="00EC7941"/>
    <w:rsid w:val="00EE0DB8"/>
    <w:rsid w:val="00F0056F"/>
    <w:rsid w:val="00F03E4C"/>
    <w:rsid w:val="00F04748"/>
    <w:rsid w:val="00F24C7C"/>
    <w:rsid w:val="00F334F7"/>
    <w:rsid w:val="00F5456E"/>
    <w:rsid w:val="00F54F38"/>
    <w:rsid w:val="00F71FB4"/>
    <w:rsid w:val="00F72235"/>
    <w:rsid w:val="00F812E3"/>
    <w:rsid w:val="00F827DA"/>
    <w:rsid w:val="00F83E16"/>
    <w:rsid w:val="00F95646"/>
    <w:rsid w:val="00FA066A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5D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35D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5D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5D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5D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5D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5DA7"/>
  </w:style>
  <w:style w:type="paragraph" w:customStyle="1" w:styleId="1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1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B35DA7"/>
    <w:rPr>
      <w:color w:val="0000FF"/>
      <w:u w:val="non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266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66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66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66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35D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B35D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D266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35D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35DA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35DA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35DA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35DA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35DA7"/>
    <w:rPr>
      <w:sz w:val="28"/>
    </w:rPr>
  </w:style>
  <w:style w:type="character" w:styleId="ae">
    <w:name w:val="FollowedHyperlink"/>
    <w:basedOn w:val="a0"/>
    <w:uiPriority w:val="99"/>
    <w:semiHidden/>
    <w:unhideWhenUsed/>
    <w:rsid w:val="006A26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5DA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35D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5D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5D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5D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5D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5DA7"/>
  </w:style>
  <w:style w:type="paragraph" w:customStyle="1" w:styleId="1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1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B35DA7"/>
    <w:rPr>
      <w:color w:val="0000FF"/>
      <w:u w:val="non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266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66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66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66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35D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B35D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D2665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35D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35DA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35DA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35DA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35DA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35DA7"/>
    <w:rPr>
      <w:sz w:val="28"/>
    </w:rPr>
  </w:style>
  <w:style w:type="character" w:styleId="ae">
    <w:name w:val="FollowedHyperlink"/>
    <w:basedOn w:val="a0"/>
    <w:uiPriority w:val="99"/>
    <w:semiHidden/>
    <w:unhideWhenUsed/>
    <w:rsid w:val="006A26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0c52ab23-d108-44b7-8f42-39a012617199.doc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nla-service.scli.ru:8080/rnla-links/ws/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a3090c59-a15b-4334-8657-92bfb9637ede.doc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rnla-service.scli.ru:8080/rnla-links/w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26bdc271-2886-4a3e-b2fd-25fc08c8c823.do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rnla-service.scli.ru:8080/rnla-links/ws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content\act\0c52ab23-d108-44b7-8f42-39a012617199.doc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footer" Target="footer2.xml"/><Relationship Id="rId10" Type="http://schemas.openxmlformats.org/officeDocument/2006/relationships/hyperlink" Target="file:///C:\content\act\ab0bbf5c-411b-45c7-8f41-0750f9330b31.do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rnla-service.scli.ru:8080/rnla-links/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02ca9ba3-514a-4fc6-b10d-2881531c4d05.doc" TargetMode="External"/><Relationship Id="rId14" Type="http://schemas.openxmlformats.org/officeDocument/2006/relationships/hyperlink" Target="file:///C:\content\act\26bdc271-2886-4a3e-b2fd-25fc08c8c823.doc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rnla-service.scli.ru:8080/rnla-links/ws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8277-C015-48B9-9799-A7D468E1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2018-01-26T09:22:00Z</cp:lastPrinted>
  <dcterms:created xsi:type="dcterms:W3CDTF">2024-06-19T02:53:00Z</dcterms:created>
  <dcterms:modified xsi:type="dcterms:W3CDTF">2024-06-19T02:53:00Z</dcterms:modified>
</cp:coreProperties>
</file>