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5C" w:rsidRPr="00172368" w:rsidRDefault="00DD5D5C" w:rsidP="00DD5D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5C" w:rsidRPr="006F4036" w:rsidRDefault="00DD5D5C" w:rsidP="00DD5D5C">
      <w:pPr>
        <w:jc w:val="center"/>
        <w:rPr>
          <w:rFonts w:ascii="Arial" w:hAnsi="Arial" w:cs="Arial"/>
          <w:sz w:val="12"/>
          <w:szCs w:val="12"/>
        </w:rPr>
      </w:pPr>
    </w:p>
    <w:p w:rsidR="00DD5D5C" w:rsidRPr="00172368" w:rsidRDefault="00DD5D5C" w:rsidP="00DD5D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DD5D5C" w:rsidRPr="00172368" w:rsidRDefault="00DD5D5C" w:rsidP="00DD5D5C">
      <w:pPr>
        <w:jc w:val="center"/>
        <w:rPr>
          <w:rFonts w:ascii="Arial" w:hAnsi="Arial" w:cs="Arial"/>
          <w:b/>
          <w:sz w:val="28"/>
          <w:szCs w:val="28"/>
        </w:rPr>
      </w:pPr>
    </w:p>
    <w:p w:rsidR="00DD5D5C" w:rsidRPr="00172368" w:rsidRDefault="00DD5D5C" w:rsidP="00DD5D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DD5D5C" w:rsidRPr="00172368" w:rsidRDefault="00DD5D5C" w:rsidP="00DD5D5C">
      <w:pPr>
        <w:jc w:val="center"/>
        <w:rPr>
          <w:b/>
          <w:sz w:val="28"/>
          <w:szCs w:val="28"/>
        </w:rPr>
      </w:pPr>
    </w:p>
    <w:p w:rsidR="00DD5D5C" w:rsidRPr="00172368" w:rsidRDefault="00AE37EF" w:rsidP="00DD5D5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26 ноября </w:t>
      </w:r>
      <w:r w:rsidR="00DD5D5C" w:rsidRPr="00172368">
        <w:rPr>
          <w:sz w:val="28"/>
          <w:szCs w:val="28"/>
        </w:rPr>
        <w:t xml:space="preserve"> 201</w:t>
      </w:r>
      <w:r w:rsidR="00DD5D5C">
        <w:rPr>
          <w:sz w:val="28"/>
          <w:szCs w:val="28"/>
        </w:rPr>
        <w:t>4</w:t>
      </w:r>
      <w:r w:rsidR="00DD5D5C" w:rsidRPr="00172368">
        <w:rPr>
          <w:sz w:val="28"/>
          <w:szCs w:val="28"/>
        </w:rPr>
        <w:t xml:space="preserve"> г.</w:t>
      </w:r>
      <w:r w:rsidR="00DD5D5C" w:rsidRPr="00172368">
        <w:rPr>
          <w:sz w:val="28"/>
          <w:szCs w:val="28"/>
        </w:rPr>
        <w:tab/>
      </w:r>
      <w:r w:rsidR="00DD5D5C" w:rsidRPr="00172368">
        <w:rPr>
          <w:sz w:val="28"/>
          <w:szCs w:val="28"/>
        </w:rPr>
        <w:tab/>
      </w:r>
      <w:r w:rsidR="00DD5D5C" w:rsidRPr="00172368">
        <w:rPr>
          <w:sz w:val="28"/>
          <w:szCs w:val="28"/>
        </w:rPr>
        <w:tab/>
      </w:r>
      <w:r w:rsidR="00DD5D5C" w:rsidRPr="00172368">
        <w:rPr>
          <w:sz w:val="28"/>
          <w:szCs w:val="28"/>
        </w:rPr>
        <w:tab/>
      </w:r>
      <w:r w:rsidR="00DD5D5C" w:rsidRPr="00172368">
        <w:rPr>
          <w:sz w:val="28"/>
          <w:szCs w:val="28"/>
        </w:rPr>
        <w:tab/>
      </w:r>
      <w:r w:rsidR="00DD5D5C" w:rsidRPr="00172368">
        <w:rPr>
          <w:sz w:val="28"/>
          <w:szCs w:val="28"/>
        </w:rPr>
        <w:tab/>
      </w:r>
      <w:r w:rsidR="00DD5D5C" w:rsidRPr="0017236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="00DD5D5C" w:rsidRPr="00172368">
        <w:rPr>
          <w:sz w:val="28"/>
          <w:szCs w:val="28"/>
        </w:rPr>
        <w:t xml:space="preserve"> </w:t>
      </w:r>
      <w:r w:rsidR="00E24D36">
        <w:rPr>
          <w:sz w:val="28"/>
          <w:szCs w:val="28"/>
        </w:rPr>
        <w:t xml:space="preserve">           </w:t>
      </w:r>
      <w:r w:rsidR="00DD5D5C" w:rsidRPr="0017236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554</w:t>
      </w:r>
    </w:p>
    <w:p w:rsidR="00DD5D5C" w:rsidRPr="00172368" w:rsidRDefault="00DD5D5C" w:rsidP="00DD5D5C">
      <w:pPr>
        <w:jc w:val="center"/>
      </w:pP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</w:p>
    <w:p w:rsidR="00DD5D5C" w:rsidRPr="00172368" w:rsidRDefault="00DD5D5C" w:rsidP="00DD5D5C">
      <w:pPr>
        <w:jc w:val="center"/>
      </w:pPr>
      <w:r w:rsidRPr="00172368">
        <w:t>Тюменского муниципального района</w:t>
      </w:r>
    </w:p>
    <w:p w:rsidR="00DD5D5C" w:rsidRDefault="00DD5D5C" w:rsidP="00DD5D5C">
      <w:pPr>
        <w:shd w:val="clear" w:color="auto" w:fill="FFFFFF"/>
        <w:jc w:val="center"/>
        <w:rPr>
          <w:color w:val="000000"/>
        </w:rPr>
      </w:pPr>
    </w:p>
    <w:p w:rsidR="00B8554C" w:rsidRPr="006942E4" w:rsidRDefault="001704A9">
      <w:pPr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О земельном налоге</w:t>
      </w:r>
    </w:p>
    <w:p w:rsidR="001704A9" w:rsidRPr="006942E4" w:rsidRDefault="001704A9">
      <w:pPr>
        <w:rPr>
          <w:rFonts w:ascii="Arial" w:hAnsi="Arial" w:cs="Arial"/>
          <w:sz w:val="26"/>
          <w:szCs w:val="26"/>
        </w:rPr>
      </w:pP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В соответствии с Налоговым кодексом Российской </w:t>
      </w:r>
      <w:r w:rsidR="00CD4105" w:rsidRPr="006942E4">
        <w:rPr>
          <w:rFonts w:ascii="Arial" w:hAnsi="Arial" w:cs="Arial"/>
          <w:sz w:val="26"/>
          <w:szCs w:val="26"/>
        </w:rPr>
        <w:t>Федерации</w:t>
      </w:r>
      <w:r w:rsidRPr="006942E4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 Б</w:t>
      </w:r>
      <w:r w:rsidR="00AE37EF">
        <w:rPr>
          <w:rFonts w:ascii="Arial" w:hAnsi="Arial" w:cs="Arial"/>
          <w:sz w:val="26"/>
          <w:szCs w:val="26"/>
        </w:rPr>
        <w:t>оровская поселковая Дума 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>Установить и ввести на территории муниципального образования  поселок Боровский (далее – муниципальное образование) земельный налог на земли, находящиеся в пределах границ муниципального образования.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 xml:space="preserve"> Настоящим Решением определяются налоговые ставки земельного налога (далее</w:t>
      </w:r>
      <w:r w:rsidR="00AC0F4C">
        <w:rPr>
          <w:rFonts w:ascii="Arial" w:hAnsi="Arial" w:cs="Arial"/>
          <w:color w:val="000000"/>
          <w:sz w:val="26"/>
          <w:szCs w:val="26"/>
        </w:rPr>
        <w:t xml:space="preserve"> </w:t>
      </w:r>
      <w:r w:rsidRPr="006942E4">
        <w:rPr>
          <w:rFonts w:ascii="Arial" w:hAnsi="Arial" w:cs="Arial"/>
          <w:color w:val="000000"/>
          <w:sz w:val="26"/>
          <w:szCs w:val="26"/>
        </w:rPr>
        <w:t>- налог), порядок и сроки уплаты налога, порядок и сроки предоставления налогоплательщиками документов, подтверждающих право на уменьшение налоговой базы, а также устанавливаются налоговые льготы.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>Налогоплательщиками налога в соответствии с Налоговым кодексом Российской Федерации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границ.</w:t>
      </w:r>
    </w:p>
    <w:p w:rsidR="001704A9" w:rsidRPr="006942E4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6942E4">
        <w:rPr>
          <w:rFonts w:ascii="Arial" w:hAnsi="Arial" w:cs="Arial"/>
          <w:color w:val="000000"/>
          <w:sz w:val="26"/>
          <w:szCs w:val="26"/>
        </w:rPr>
        <w:t>Объектом налогообложения в соответствии с Налоговым кодексом Российской Федерации признаются земельные участки, расположенные в пределах территории муниципального образования.</w:t>
      </w:r>
    </w:p>
    <w:p w:rsidR="001704A9" w:rsidRPr="00E24D36" w:rsidRDefault="001704A9" w:rsidP="00E24D36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24D36">
        <w:rPr>
          <w:rFonts w:ascii="Arial" w:hAnsi="Arial" w:cs="Arial"/>
          <w:color w:val="000000"/>
          <w:sz w:val="26"/>
          <w:szCs w:val="26"/>
        </w:rPr>
        <w:t xml:space="preserve">Налоговые ставки устанавливаются в следующих размерах: </w:t>
      </w: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59"/>
        <w:gridCol w:w="1737"/>
      </w:tblGrid>
      <w:tr w:rsidR="001704A9" w:rsidRPr="006942E4" w:rsidTr="00E529AE">
        <w:tc>
          <w:tcPr>
            <w:tcW w:w="959" w:type="dxa"/>
          </w:tcPr>
          <w:p w:rsidR="001704A9" w:rsidRPr="006942E4" w:rsidRDefault="001704A9" w:rsidP="00E529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№</w:t>
            </w:r>
            <w:r w:rsidR="005C451D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6942E4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942E4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737" w:type="dxa"/>
            <w:shd w:val="clear" w:color="auto" w:fill="auto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Налоговая ставка от кадастровой стоимости земельных участков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 сельскохозяйственного использования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1704A9" w:rsidRPr="006942E4" w:rsidTr="005C451D">
        <w:trPr>
          <w:trHeight w:val="609"/>
        </w:trPr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proofErr w:type="spellStart"/>
            <w:r w:rsidRPr="006942E4">
              <w:rPr>
                <w:rFonts w:ascii="Arial" w:hAnsi="Arial" w:cs="Arial"/>
                <w:sz w:val="26"/>
                <w:szCs w:val="26"/>
              </w:rPr>
              <w:t>среднеэтажной</w:t>
            </w:r>
            <w:proofErr w:type="spellEnd"/>
            <w:r w:rsidRPr="006942E4">
              <w:rPr>
                <w:rFonts w:ascii="Arial" w:hAnsi="Arial" w:cs="Arial"/>
                <w:sz w:val="26"/>
                <w:szCs w:val="26"/>
              </w:rPr>
              <w:t xml:space="preserve"> и многоэтажной жилой застройки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0,1</w:t>
            </w:r>
          </w:p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0,24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ведения </w:t>
            </w:r>
            <w:r w:rsidRPr="006942E4">
              <w:rPr>
                <w:rFonts w:ascii="Arial" w:hAnsi="Arial" w:cs="Arial"/>
                <w:sz w:val="26"/>
                <w:szCs w:val="26"/>
              </w:rPr>
              <w:lastRenderedPageBreak/>
              <w:t>личного подсобного хозяйства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lastRenderedPageBreak/>
              <w:t>0,1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торговли  и бытового обслуживания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объектов  общественного питания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объектов технического обслуживания и ремонта транспортных средств, машин и оборудования 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AC0F4C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13.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1704A9" w:rsidRPr="006942E4" w:rsidTr="005C451D">
        <w:trPr>
          <w:trHeight w:val="4584"/>
        </w:trPr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6942E4">
              <w:rPr>
                <w:rFonts w:ascii="Arial" w:hAnsi="Arial" w:cs="Arial"/>
                <w:sz w:val="26"/>
                <w:szCs w:val="26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16.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  <w:tr w:rsidR="001704A9" w:rsidRPr="006942E4" w:rsidTr="005C451D">
        <w:tc>
          <w:tcPr>
            <w:tcW w:w="959" w:type="dxa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17.</w:t>
            </w:r>
          </w:p>
        </w:tc>
        <w:tc>
          <w:tcPr>
            <w:tcW w:w="7059" w:type="dxa"/>
            <w:shd w:val="clear" w:color="auto" w:fill="auto"/>
          </w:tcPr>
          <w:p w:rsidR="001704A9" w:rsidRPr="006942E4" w:rsidRDefault="001704A9" w:rsidP="00E529AE">
            <w:pPr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прочих целей 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1704A9" w:rsidRPr="006942E4" w:rsidRDefault="001704A9" w:rsidP="005C45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42E4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</w:tbl>
    <w:p w:rsidR="005C451D" w:rsidRPr="005C451D" w:rsidRDefault="005C451D" w:rsidP="005C451D">
      <w:pPr>
        <w:tabs>
          <w:tab w:val="left" w:pos="1134"/>
        </w:tabs>
        <w:ind w:left="709"/>
        <w:jc w:val="both"/>
        <w:rPr>
          <w:rFonts w:ascii="Arial" w:hAnsi="Arial" w:cs="Arial"/>
          <w:sz w:val="26"/>
          <w:szCs w:val="26"/>
        </w:rPr>
      </w:pPr>
    </w:p>
    <w:p w:rsidR="00E24D36" w:rsidRDefault="001704A9" w:rsidP="00E24D36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Льготы по уплате земельного налога:</w:t>
      </w:r>
    </w:p>
    <w:p w:rsidR="001704A9" w:rsidRPr="00E24D36" w:rsidRDefault="001704A9" w:rsidP="00E24D36">
      <w:pPr>
        <w:tabs>
          <w:tab w:val="left" w:pos="1134"/>
        </w:tabs>
      </w:pP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 В дополнение к льготам, установленным Налоговым кодексом РФ, от уплаты земельного налога освобождаются следующие категории налогоплательщиков: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4.1. органы государственной власти Тюменской области и органы местного самоуправления;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4.2. автономные некоммерческие организации, учредителями которых выступают органы государственной власти Тюменской области и (или) органы местного самоуправления, являющиеся исполнителями государственного заказа Тюменской области и (или) муниципального заказа;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4.3. автономные, бюджетные и казенные учреждения, созданные Тюменской областью и муниципальными образованиями, находящимися на территории Тюменской области;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4.4. организации и физические лица - в отношении земель общего пользования населенных пунктов;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4.5.профессиональные аварийно-спасательные службы, профессиональные аварийно-спасательные формирования, созданные органами исполнительной власти Тюменской  области и органами местного самоуправления;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942E4">
        <w:rPr>
          <w:rFonts w:ascii="Arial" w:hAnsi="Arial" w:cs="Arial"/>
          <w:sz w:val="26"/>
          <w:szCs w:val="26"/>
        </w:rPr>
        <w:t>4.6. территориальные органы управления и подразделения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финансируемые из областного и местных бюджетов, в отношении земельных участков, предоставленных для непосредственного выполнения возложенных на них функции;</w:t>
      </w:r>
      <w:proofErr w:type="gramEnd"/>
    </w:p>
    <w:p w:rsidR="001704A9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4.7. граждане, земли которых затапливаются паводковыми и (или) грунтовыми водами (на основании актов обследования администрации муниципального образования).</w:t>
      </w:r>
    </w:p>
    <w:p w:rsidR="005B3E1F" w:rsidRDefault="005B3E1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4.8. </w:t>
      </w:r>
      <w:r w:rsidRPr="006942E4">
        <w:rPr>
          <w:rFonts w:ascii="Arial" w:hAnsi="Arial" w:cs="Arial"/>
          <w:sz w:val="26"/>
          <w:szCs w:val="26"/>
        </w:rPr>
        <w:t xml:space="preserve"> </w:t>
      </w:r>
      <w:r w:rsidR="00AE37EF">
        <w:rPr>
          <w:rFonts w:ascii="Arial" w:hAnsi="Arial" w:cs="Arial"/>
          <w:sz w:val="26"/>
          <w:szCs w:val="26"/>
        </w:rPr>
        <w:t>и</w:t>
      </w:r>
      <w:r w:rsidRPr="006942E4">
        <w:rPr>
          <w:rFonts w:ascii="Arial" w:hAnsi="Arial" w:cs="Arial"/>
          <w:sz w:val="26"/>
          <w:szCs w:val="26"/>
        </w:rPr>
        <w:t>нвалид</w:t>
      </w:r>
      <w:r w:rsidR="00AE37EF">
        <w:rPr>
          <w:rFonts w:ascii="Arial" w:hAnsi="Arial" w:cs="Arial"/>
          <w:sz w:val="26"/>
          <w:szCs w:val="26"/>
        </w:rPr>
        <w:t>ы</w:t>
      </w:r>
      <w:r w:rsidRPr="006942E4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  <w:lang w:val="en-US"/>
        </w:rPr>
        <w:t>I</w:t>
      </w:r>
      <w:r w:rsidRPr="006942E4">
        <w:rPr>
          <w:rFonts w:ascii="Arial" w:hAnsi="Arial" w:cs="Arial"/>
          <w:sz w:val="26"/>
          <w:szCs w:val="26"/>
        </w:rPr>
        <w:t xml:space="preserve">  групп</w:t>
      </w:r>
      <w:r>
        <w:rPr>
          <w:rFonts w:ascii="Arial" w:hAnsi="Arial" w:cs="Arial"/>
          <w:sz w:val="26"/>
          <w:szCs w:val="26"/>
        </w:rPr>
        <w:t>ы</w:t>
      </w:r>
      <w:r w:rsidRPr="006942E4">
        <w:rPr>
          <w:rFonts w:ascii="Arial" w:hAnsi="Arial" w:cs="Arial"/>
          <w:sz w:val="26"/>
          <w:szCs w:val="26"/>
        </w:rPr>
        <w:t xml:space="preserve"> инвалидности;</w:t>
      </w:r>
    </w:p>
    <w:p w:rsidR="00AE37EF" w:rsidRPr="00AE37EF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4.9. </w:t>
      </w:r>
      <w:r w:rsidRPr="00AE37EF">
        <w:rPr>
          <w:rFonts w:ascii="Arial" w:hAnsi="Arial" w:cs="Arial"/>
          <w:sz w:val="26"/>
          <w:szCs w:val="26"/>
        </w:rPr>
        <w:t>ветераны и инвалиды Великой Отечественной войны, а также ветераны и инвалиды боевых действий;</w:t>
      </w:r>
    </w:p>
    <w:p w:rsidR="00AE37EF" w:rsidRPr="00AE37EF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AE37EF">
        <w:rPr>
          <w:rFonts w:ascii="Arial" w:hAnsi="Arial" w:cs="Arial"/>
          <w:sz w:val="26"/>
          <w:szCs w:val="26"/>
        </w:rPr>
        <w:t>4.10. граждане, имеющие звание почетны</w:t>
      </w:r>
      <w:r>
        <w:rPr>
          <w:rFonts w:ascii="Arial" w:hAnsi="Arial" w:cs="Arial"/>
          <w:sz w:val="26"/>
          <w:szCs w:val="26"/>
        </w:rPr>
        <w:t>й</w:t>
      </w:r>
      <w:r w:rsidRPr="00AE37EF">
        <w:rPr>
          <w:rFonts w:ascii="Arial" w:hAnsi="Arial" w:cs="Arial"/>
          <w:sz w:val="26"/>
          <w:szCs w:val="26"/>
        </w:rPr>
        <w:t xml:space="preserve"> граждан</w:t>
      </w:r>
      <w:r>
        <w:rPr>
          <w:rFonts w:ascii="Arial" w:hAnsi="Arial" w:cs="Arial"/>
          <w:sz w:val="26"/>
          <w:szCs w:val="26"/>
        </w:rPr>
        <w:t>ин</w:t>
      </w:r>
      <w:r w:rsidRPr="00AE37E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E24D36">
        <w:rPr>
          <w:rFonts w:ascii="Arial" w:hAnsi="Arial" w:cs="Arial"/>
          <w:sz w:val="26"/>
          <w:szCs w:val="26"/>
        </w:rPr>
        <w:t>.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5. Налоговая база, уменьшенная в соответствии с главой 31 Налогового кодекса Российской Федерации на не облагаемую налогом сумму на одного налогоплательщика на территории муниципального образования, в отношении земельного участка, находящегося в собственности, постоянном (бессрочном) пользовании или пожизненном наследуемом владении, дополнительно уменьшается на 200 000 рублей для следующих категорий: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1)</w:t>
      </w:r>
      <w:r w:rsidR="00E24D36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>Героев Советского Союза, Героев Российской Федерации, полных кавалеров ордена Славы;</w:t>
      </w:r>
    </w:p>
    <w:p w:rsidR="001704A9" w:rsidRPr="006942E4" w:rsidRDefault="009D6C08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2)</w:t>
      </w:r>
      <w:r w:rsidR="00E24D36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 xml:space="preserve"> инвалидов </w:t>
      </w:r>
      <w:r w:rsidR="001704A9" w:rsidRPr="006942E4">
        <w:rPr>
          <w:rFonts w:ascii="Arial" w:hAnsi="Arial" w:cs="Arial"/>
          <w:sz w:val="26"/>
          <w:szCs w:val="26"/>
          <w:lang w:val="en-US"/>
        </w:rPr>
        <w:t>II</w:t>
      </w:r>
      <w:r w:rsidRPr="006942E4">
        <w:rPr>
          <w:rFonts w:ascii="Arial" w:hAnsi="Arial" w:cs="Arial"/>
          <w:sz w:val="26"/>
          <w:szCs w:val="26"/>
        </w:rPr>
        <w:t xml:space="preserve"> групп</w:t>
      </w:r>
      <w:r w:rsidR="001704A9" w:rsidRPr="006942E4">
        <w:rPr>
          <w:rFonts w:ascii="Arial" w:hAnsi="Arial" w:cs="Arial"/>
          <w:sz w:val="26"/>
          <w:szCs w:val="26"/>
        </w:rPr>
        <w:t xml:space="preserve"> инвалидности;</w:t>
      </w:r>
    </w:p>
    <w:p w:rsidR="001704A9" w:rsidRPr="006942E4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3</w:t>
      </w:r>
      <w:r w:rsidR="001704A9" w:rsidRPr="006942E4">
        <w:rPr>
          <w:rFonts w:ascii="Arial" w:hAnsi="Arial" w:cs="Arial"/>
          <w:sz w:val="26"/>
          <w:szCs w:val="26"/>
        </w:rPr>
        <w:t>) физических лиц, имеющих право на получение социальной поддержки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</w:t>
      </w:r>
      <w:proofErr w:type="gramEnd"/>
      <w:r w:rsidR="001704A9" w:rsidRPr="006942E4">
        <w:rPr>
          <w:rFonts w:ascii="Arial" w:hAnsi="Arial" w:cs="Arial"/>
          <w:sz w:val="26"/>
          <w:szCs w:val="26"/>
        </w:rPr>
        <w:t xml:space="preserve"> в реку </w:t>
      </w:r>
      <w:proofErr w:type="spellStart"/>
      <w:r w:rsidR="001704A9" w:rsidRPr="006942E4">
        <w:rPr>
          <w:rFonts w:ascii="Arial" w:hAnsi="Arial" w:cs="Arial"/>
          <w:sz w:val="26"/>
          <w:szCs w:val="26"/>
        </w:rPr>
        <w:t>Теча</w:t>
      </w:r>
      <w:proofErr w:type="spellEnd"/>
      <w:r w:rsidR="001704A9" w:rsidRPr="006942E4">
        <w:rPr>
          <w:rFonts w:ascii="Arial" w:hAnsi="Arial" w:cs="Arial"/>
          <w:sz w:val="26"/>
          <w:szCs w:val="26"/>
        </w:rPr>
        <w:t>» и в соответствии с Федеральным законом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704A9" w:rsidRPr="006942E4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1704A9" w:rsidRPr="006942E4">
        <w:rPr>
          <w:rFonts w:ascii="Arial" w:hAnsi="Arial" w:cs="Arial"/>
          <w:sz w:val="26"/>
          <w:szCs w:val="26"/>
        </w:rPr>
        <w:t>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704A9" w:rsidRPr="006942E4" w:rsidRDefault="00AE37EF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="001704A9" w:rsidRPr="006942E4">
        <w:rPr>
          <w:rFonts w:ascii="Arial" w:hAnsi="Arial" w:cs="Arial"/>
          <w:sz w:val="26"/>
          <w:szCs w:val="26"/>
        </w:rPr>
        <w:t>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704A9" w:rsidRPr="006942E4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Дополнительное уменьшение налоговой базы на необлагаемую налогом сумму,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704A9" w:rsidRDefault="001704A9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Если размер не облагаемой налогом суммы, предусмотренной п.5 настоящего решения, превышает размер налоговой базы, определенной в отношении земельного участка, налоговая база принимается равной нулю.</w:t>
      </w:r>
    </w:p>
    <w:p w:rsidR="005958FE" w:rsidRPr="005958FE" w:rsidRDefault="005958FE" w:rsidP="00E24D36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5958FE">
        <w:rPr>
          <w:rFonts w:ascii="Arial" w:hAnsi="Arial" w:cs="Arial"/>
          <w:i/>
          <w:sz w:val="20"/>
          <w:szCs w:val="20"/>
        </w:rPr>
        <w:t xml:space="preserve">Решением </w:t>
      </w:r>
      <w:proofErr w:type="spellStart"/>
      <w:r w:rsidRPr="005958FE">
        <w:rPr>
          <w:rFonts w:ascii="Arial" w:hAnsi="Arial" w:cs="Arial"/>
          <w:i/>
          <w:sz w:val="20"/>
          <w:szCs w:val="20"/>
        </w:rPr>
        <w:t>Боровской</w:t>
      </w:r>
      <w:proofErr w:type="spellEnd"/>
      <w:r w:rsidRPr="005958FE">
        <w:rPr>
          <w:rFonts w:ascii="Arial" w:hAnsi="Arial" w:cs="Arial"/>
          <w:i/>
          <w:sz w:val="20"/>
          <w:szCs w:val="20"/>
        </w:rPr>
        <w:t xml:space="preserve"> поселковой Думы от 29.04.2015 №614 пункт 6 изложен в новой редакции (вступ</w:t>
      </w:r>
      <w:r>
        <w:rPr>
          <w:rFonts w:ascii="Arial" w:hAnsi="Arial" w:cs="Arial"/>
          <w:i/>
          <w:sz w:val="20"/>
          <w:szCs w:val="20"/>
        </w:rPr>
        <w:t>ление</w:t>
      </w:r>
      <w:bookmarkStart w:id="0" w:name="_GoBack"/>
      <w:bookmarkEnd w:id="0"/>
      <w:r w:rsidRPr="005958FE">
        <w:rPr>
          <w:rFonts w:ascii="Arial" w:hAnsi="Arial" w:cs="Arial"/>
          <w:i/>
          <w:sz w:val="20"/>
          <w:szCs w:val="20"/>
        </w:rPr>
        <w:t xml:space="preserve"> в силу с 01.01.2015г.)</w:t>
      </w:r>
    </w:p>
    <w:p w:rsidR="005958FE" w:rsidRPr="003208F6" w:rsidRDefault="001704A9" w:rsidP="005958FE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6.  </w:t>
      </w:r>
      <w:r w:rsidR="005958FE" w:rsidRPr="003208F6">
        <w:rPr>
          <w:rFonts w:ascii="Arial" w:hAnsi="Arial" w:cs="Arial"/>
          <w:sz w:val="26"/>
          <w:szCs w:val="26"/>
        </w:rPr>
        <w:t>Установить порядок и сроки уплаты налога и авансовых платежей:</w:t>
      </w:r>
    </w:p>
    <w:p w:rsidR="005958FE" w:rsidRPr="003C30A1" w:rsidRDefault="005958FE" w:rsidP="005958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208F6">
        <w:rPr>
          <w:rFonts w:ascii="Arial" w:hAnsi="Arial" w:cs="Arial"/>
          <w:sz w:val="26"/>
          <w:szCs w:val="26"/>
        </w:rPr>
        <w:t>Налогоплательщики-организации уплачивают суммы авансовых платежей по налогу не позднее 15 мая, не позднее 15 августа, не позднее 15</w:t>
      </w:r>
      <w:r w:rsidRPr="003C30A1">
        <w:rPr>
          <w:rFonts w:ascii="Arial" w:hAnsi="Arial" w:cs="Arial"/>
          <w:sz w:val="26"/>
          <w:szCs w:val="26"/>
        </w:rPr>
        <w:t xml:space="preserve">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958FE" w:rsidRPr="003C30A1" w:rsidRDefault="005958FE" w:rsidP="005958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r w:rsidRPr="003C30A1">
        <w:rPr>
          <w:rFonts w:ascii="Arial" w:hAnsi="Arial" w:cs="Arial"/>
          <w:sz w:val="26"/>
          <w:szCs w:val="26"/>
        </w:rPr>
        <w:t>По итогам налогового периода уплачивается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3 настоящего решения, и суммами уплаченных авансовых платежей по налогу.</w:t>
      </w:r>
    </w:p>
    <w:p w:rsidR="005958FE" w:rsidRDefault="005958FE" w:rsidP="005958FE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3C30A1">
        <w:rPr>
          <w:rFonts w:ascii="Arial" w:hAnsi="Arial" w:cs="Arial"/>
          <w:sz w:val="26"/>
          <w:szCs w:val="26"/>
        </w:rPr>
        <w:tab/>
        <w:t>Налогоплательщики–</w:t>
      </w:r>
      <w:r>
        <w:rPr>
          <w:rFonts w:ascii="Arial" w:hAnsi="Arial" w:cs="Arial"/>
          <w:sz w:val="26"/>
          <w:szCs w:val="26"/>
        </w:rPr>
        <w:t xml:space="preserve">организации </w:t>
      </w:r>
      <w:r w:rsidRPr="003C30A1">
        <w:rPr>
          <w:rFonts w:ascii="Arial" w:hAnsi="Arial" w:cs="Arial"/>
          <w:sz w:val="26"/>
          <w:szCs w:val="26"/>
        </w:rPr>
        <w:t>по истечении налогового периода представляют в налоговый орган по месту нахождения земельного участка налоговую декларацию по налогу</w:t>
      </w:r>
      <w:proofErr w:type="gramStart"/>
      <w:r w:rsidRPr="003C30A1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»</w:t>
      </w:r>
      <w:proofErr w:type="gramEnd"/>
    </w:p>
    <w:p w:rsidR="001704A9" w:rsidRPr="006942E4" w:rsidRDefault="001704A9" w:rsidP="00E24D36">
      <w:pPr>
        <w:tabs>
          <w:tab w:val="num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7.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Pr="006942E4">
        <w:rPr>
          <w:rFonts w:ascii="Arial" w:hAnsi="Arial" w:cs="Arial"/>
          <w:sz w:val="26"/>
          <w:szCs w:val="26"/>
        </w:rPr>
        <w:t>Налогоплательщики, имеющие право на уменьшение налоговой базы, не позднее 1 февраля года, следующего за истекшим налоговым периодом, самостоятельно представляют документы, подтверждающие такое право, в налоговый орган по месту нахождения земельного участка.</w:t>
      </w:r>
    </w:p>
    <w:p w:rsidR="001704A9" w:rsidRPr="006942E4" w:rsidRDefault="001704A9" w:rsidP="00E24D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 xml:space="preserve">В соответствии с Налоговым кодексом РФ налогоплательщики, своевременно не привлеченные к уплате налога, уплачивают его не более чем за три предыдущих года. </w:t>
      </w:r>
    </w:p>
    <w:p w:rsidR="001704A9" w:rsidRPr="006942E4" w:rsidRDefault="00DD5D5C" w:rsidP="005C451D">
      <w:pPr>
        <w:tabs>
          <w:tab w:val="left" w:pos="709"/>
        </w:tabs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sub_3"/>
      <w:r w:rsidRPr="006942E4">
        <w:rPr>
          <w:rFonts w:ascii="Arial" w:hAnsi="Arial" w:cs="Arial"/>
          <w:sz w:val="26"/>
          <w:szCs w:val="26"/>
        </w:rPr>
        <w:t>8</w:t>
      </w:r>
      <w:r w:rsidR="001704A9" w:rsidRPr="006942E4">
        <w:rPr>
          <w:rFonts w:ascii="Arial" w:hAnsi="Arial" w:cs="Arial"/>
          <w:sz w:val="26"/>
          <w:szCs w:val="26"/>
        </w:rPr>
        <w:t xml:space="preserve">. 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="001704A9" w:rsidRPr="006942E4">
        <w:rPr>
          <w:rFonts w:ascii="Arial" w:hAnsi="Arial" w:cs="Arial"/>
          <w:sz w:val="26"/>
          <w:szCs w:val="26"/>
        </w:rPr>
        <w:t xml:space="preserve">Настоящее решение вступает в силу </w:t>
      </w:r>
      <w:r w:rsidR="00AA3874" w:rsidRPr="006942E4">
        <w:rPr>
          <w:rFonts w:ascii="Arial" w:hAnsi="Arial" w:cs="Arial"/>
          <w:sz w:val="26"/>
          <w:szCs w:val="26"/>
        </w:rPr>
        <w:t xml:space="preserve"> с 1 января 2015 года</w:t>
      </w:r>
      <w:r w:rsidR="001704A9" w:rsidRPr="006942E4">
        <w:rPr>
          <w:rFonts w:ascii="Arial" w:hAnsi="Arial" w:cs="Arial"/>
          <w:sz w:val="26"/>
          <w:szCs w:val="26"/>
        </w:rPr>
        <w:t>.</w:t>
      </w:r>
    </w:p>
    <w:p w:rsidR="001704A9" w:rsidRPr="006942E4" w:rsidRDefault="00DD5D5C" w:rsidP="00E24D36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9</w:t>
      </w:r>
      <w:r w:rsidR="001704A9" w:rsidRPr="006942E4">
        <w:rPr>
          <w:rFonts w:ascii="Arial" w:hAnsi="Arial" w:cs="Arial"/>
          <w:sz w:val="26"/>
          <w:szCs w:val="26"/>
        </w:rPr>
        <w:t xml:space="preserve">. </w:t>
      </w:r>
      <w:r w:rsidR="005C451D">
        <w:rPr>
          <w:rFonts w:ascii="Arial" w:hAnsi="Arial" w:cs="Arial"/>
          <w:sz w:val="26"/>
          <w:szCs w:val="26"/>
        </w:rPr>
        <w:t xml:space="preserve"> </w:t>
      </w:r>
      <w:r w:rsidR="001704A9" w:rsidRPr="006942E4">
        <w:rPr>
          <w:rFonts w:ascii="Arial" w:hAnsi="Arial" w:cs="Arial"/>
          <w:sz w:val="26"/>
          <w:szCs w:val="26"/>
        </w:rPr>
        <w:t>Опубликовать настоящее решение в газете "</w:t>
      </w:r>
      <w:proofErr w:type="spellStart"/>
      <w:r w:rsidR="001704A9" w:rsidRPr="006942E4">
        <w:rPr>
          <w:rFonts w:ascii="Arial" w:hAnsi="Arial" w:cs="Arial"/>
          <w:sz w:val="26"/>
          <w:szCs w:val="26"/>
        </w:rPr>
        <w:t>Боровские</w:t>
      </w:r>
      <w:proofErr w:type="spellEnd"/>
      <w:r w:rsidR="001704A9" w:rsidRPr="006942E4">
        <w:rPr>
          <w:rFonts w:ascii="Arial" w:hAnsi="Arial" w:cs="Arial"/>
          <w:sz w:val="26"/>
          <w:szCs w:val="26"/>
        </w:rPr>
        <w:t xml:space="preserve"> вести".</w:t>
      </w:r>
    </w:p>
    <w:p w:rsidR="001704A9" w:rsidRDefault="00DD5D5C" w:rsidP="005C451D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10</w:t>
      </w:r>
      <w:r w:rsidR="005C451D">
        <w:rPr>
          <w:rFonts w:ascii="Arial" w:hAnsi="Arial" w:cs="Arial"/>
          <w:sz w:val="26"/>
          <w:szCs w:val="26"/>
        </w:rPr>
        <w:t xml:space="preserve">. </w:t>
      </w:r>
      <w:r w:rsidR="001704A9" w:rsidRPr="006942E4">
        <w:rPr>
          <w:rFonts w:ascii="Arial" w:hAnsi="Arial" w:cs="Arial"/>
          <w:sz w:val="26"/>
          <w:szCs w:val="26"/>
        </w:rPr>
        <w:t>С момента вступления в силу настоящего решения признать утратившим силу ранее принятые решения «</w:t>
      </w:r>
      <w:bookmarkEnd w:id="1"/>
      <w:r w:rsidR="001704A9" w:rsidRPr="006942E4">
        <w:rPr>
          <w:rFonts w:ascii="Arial" w:hAnsi="Arial" w:cs="Arial"/>
          <w:sz w:val="26"/>
          <w:szCs w:val="26"/>
        </w:rPr>
        <w:t>Об утверждении Положения о местных налогах  муниципального образования  поселок Боровский  от 30.11.2010 №28 (с изменениями от 27.04.2011</w:t>
      </w:r>
      <w:r w:rsidR="00873FA3" w:rsidRPr="006942E4">
        <w:rPr>
          <w:rFonts w:ascii="Arial" w:hAnsi="Arial" w:cs="Arial"/>
          <w:sz w:val="26"/>
          <w:szCs w:val="26"/>
        </w:rPr>
        <w:t xml:space="preserve"> № 67</w:t>
      </w:r>
      <w:r w:rsidR="001704A9" w:rsidRPr="006942E4">
        <w:rPr>
          <w:rFonts w:ascii="Arial" w:hAnsi="Arial" w:cs="Arial"/>
          <w:sz w:val="26"/>
          <w:szCs w:val="26"/>
        </w:rPr>
        <w:t>, от 31.10.2013</w:t>
      </w:r>
      <w:r w:rsidR="00873FA3" w:rsidRPr="006942E4">
        <w:rPr>
          <w:rFonts w:ascii="Arial" w:hAnsi="Arial" w:cs="Arial"/>
          <w:sz w:val="26"/>
          <w:szCs w:val="26"/>
        </w:rPr>
        <w:t xml:space="preserve"> № 400</w:t>
      </w:r>
      <w:r w:rsidR="001704A9" w:rsidRPr="006942E4">
        <w:rPr>
          <w:rFonts w:ascii="Arial" w:hAnsi="Arial" w:cs="Arial"/>
          <w:sz w:val="26"/>
          <w:szCs w:val="26"/>
        </w:rPr>
        <w:t>, от 27.11.2013</w:t>
      </w:r>
      <w:r w:rsidR="00873FA3" w:rsidRPr="006942E4">
        <w:rPr>
          <w:rFonts w:ascii="Arial" w:hAnsi="Arial" w:cs="Arial"/>
          <w:sz w:val="26"/>
          <w:szCs w:val="26"/>
        </w:rPr>
        <w:t xml:space="preserve"> № 424,</w:t>
      </w:r>
      <w:r w:rsidR="001704A9" w:rsidRPr="006942E4">
        <w:rPr>
          <w:rFonts w:ascii="Arial" w:hAnsi="Arial" w:cs="Arial"/>
          <w:sz w:val="26"/>
          <w:szCs w:val="26"/>
        </w:rPr>
        <w:t xml:space="preserve"> от 25.12.2013 №436, </w:t>
      </w:r>
      <w:proofErr w:type="gramStart"/>
      <w:r w:rsidR="001704A9" w:rsidRPr="006942E4">
        <w:rPr>
          <w:rFonts w:ascii="Arial" w:hAnsi="Arial" w:cs="Arial"/>
          <w:sz w:val="26"/>
          <w:szCs w:val="26"/>
        </w:rPr>
        <w:t>от</w:t>
      </w:r>
      <w:proofErr w:type="gramEnd"/>
      <w:r w:rsidR="001704A9" w:rsidRPr="006942E4">
        <w:rPr>
          <w:rFonts w:ascii="Arial" w:hAnsi="Arial" w:cs="Arial"/>
          <w:sz w:val="26"/>
          <w:szCs w:val="26"/>
        </w:rPr>
        <w:t xml:space="preserve"> 30.06.2014 №512)».</w:t>
      </w:r>
    </w:p>
    <w:p w:rsidR="00AE37EF" w:rsidRDefault="00AE37EF" w:rsidP="001704A9">
      <w:pPr>
        <w:jc w:val="both"/>
        <w:rPr>
          <w:rFonts w:ascii="Arial" w:hAnsi="Arial" w:cs="Arial"/>
          <w:sz w:val="26"/>
          <w:szCs w:val="26"/>
        </w:rPr>
      </w:pPr>
    </w:p>
    <w:p w:rsidR="00AE37EF" w:rsidRPr="006942E4" w:rsidRDefault="00AE37EF" w:rsidP="001704A9">
      <w:pPr>
        <w:jc w:val="both"/>
        <w:rPr>
          <w:rFonts w:ascii="Arial" w:hAnsi="Arial" w:cs="Arial"/>
          <w:sz w:val="26"/>
          <w:szCs w:val="26"/>
        </w:rPr>
      </w:pPr>
    </w:p>
    <w:p w:rsidR="00DD5D5C" w:rsidRPr="006942E4" w:rsidRDefault="00DD5D5C" w:rsidP="00DD5D5C">
      <w:pPr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Председатель Думы</w:t>
      </w:r>
      <w:r w:rsidR="00873FA3" w:rsidRPr="006942E4"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  <w:proofErr w:type="spellStart"/>
      <w:r w:rsidRPr="006942E4">
        <w:rPr>
          <w:rFonts w:ascii="Arial" w:hAnsi="Arial" w:cs="Arial"/>
          <w:sz w:val="26"/>
          <w:szCs w:val="26"/>
        </w:rPr>
        <w:t>С.В.Лейс</w:t>
      </w:r>
      <w:proofErr w:type="spellEnd"/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AE37EF" w:rsidRDefault="00AE37EF" w:rsidP="003D516E">
      <w:pPr>
        <w:jc w:val="center"/>
        <w:rPr>
          <w:rFonts w:ascii="Arial" w:hAnsi="Arial" w:cs="Arial"/>
          <w:b/>
        </w:rPr>
      </w:pPr>
    </w:p>
    <w:p w:rsidR="003D516E" w:rsidRPr="003C30A1" w:rsidRDefault="003D516E" w:rsidP="003D516E">
      <w:pPr>
        <w:jc w:val="center"/>
        <w:rPr>
          <w:rFonts w:ascii="Arial" w:hAnsi="Arial" w:cs="Arial"/>
          <w:b/>
        </w:rPr>
      </w:pPr>
      <w:r w:rsidRPr="003C30A1">
        <w:rPr>
          <w:rFonts w:ascii="Arial" w:hAnsi="Arial" w:cs="Arial"/>
          <w:b/>
        </w:rPr>
        <w:t>Пояснительная записка к решени</w:t>
      </w:r>
      <w:r w:rsidR="006942E4">
        <w:rPr>
          <w:rFonts w:ascii="Arial" w:hAnsi="Arial" w:cs="Arial"/>
          <w:b/>
        </w:rPr>
        <w:t>ю</w:t>
      </w:r>
      <w:r w:rsidRPr="003C30A1">
        <w:rPr>
          <w:rFonts w:ascii="Arial" w:hAnsi="Arial" w:cs="Arial"/>
          <w:b/>
        </w:rPr>
        <w:t xml:space="preserve"> Боровской поселковой Думы «Об утверждении Положения о местных налогах  муниципального образования  поселок Боровский»</w:t>
      </w:r>
    </w:p>
    <w:p w:rsidR="003D516E" w:rsidRPr="000F46AC" w:rsidRDefault="003D516E" w:rsidP="000F46AC">
      <w:pPr>
        <w:pStyle w:val="a5"/>
        <w:numPr>
          <w:ilvl w:val="0"/>
          <w:numId w:val="3"/>
        </w:numPr>
        <w:jc w:val="both"/>
        <w:rPr>
          <w:rFonts w:ascii="Arial" w:hAnsi="Arial" w:cs="Arial"/>
          <w:b/>
          <w:sz w:val="26"/>
          <w:szCs w:val="26"/>
        </w:rPr>
      </w:pPr>
      <w:r w:rsidRPr="000F46AC">
        <w:rPr>
          <w:rFonts w:ascii="Arial" w:hAnsi="Arial" w:cs="Arial"/>
          <w:b/>
          <w:sz w:val="26"/>
          <w:szCs w:val="26"/>
        </w:rPr>
        <w:t>Земельный налог</w:t>
      </w:r>
    </w:p>
    <w:p w:rsidR="003D516E" w:rsidRPr="003C30A1" w:rsidRDefault="003D516E" w:rsidP="003D516E">
      <w:pPr>
        <w:pStyle w:val="1"/>
        <w:jc w:val="both"/>
        <w:rPr>
          <w:rFonts w:cs="Arial"/>
          <w:color w:val="auto"/>
          <w:sz w:val="26"/>
          <w:szCs w:val="26"/>
        </w:rPr>
      </w:pPr>
      <w:r w:rsidRPr="003C30A1">
        <w:rPr>
          <w:rFonts w:cs="Arial"/>
          <w:b w:val="0"/>
          <w:color w:val="auto"/>
          <w:sz w:val="26"/>
          <w:szCs w:val="26"/>
        </w:rPr>
        <w:t xml:space="preserve">Проект решения разработан в соответствии с Налоговым кодексом Российской Федерации, Законом Российской Федерации "О налогах на имущество физических лиц", Законом Российской Федерации от 06.10.2003 № 131-ФЗ «Об общих принципах организации местного самоуправления в Российской Федерации». Постановлением Правительства Тюменской области от 2 декабря 2013 г. N 530-п "Об утверждении </w:t>
      </w:r>
      <w:proofErr w:type="gramStart"/>
      <w:r w:rsidRPr="003C30A1">
        <w:rPr>
          <w:rFonts w:cs="Arial"/>
          <w:b w:val="0"/>
          <w:color w:val="auto"/>
          <w:sz w:val="26"/>
          <w:szCs w:val="26"/>
        </w:rPr>
        <w:t>результатов определения кадастровой стоимости земель населенных пунктов Тюменской</w:t>
      </w:r>
      <w:proofErr w:type="gramEnd"/>
      <w:r w:rsidRPr="003C30A1">
        <w:rPr>
          <w:rFonts w:cs="Arial"/>
          <w:b w:val="0"/>
          <w:color w:val="auto"/>
          <w:sz w:val="26"/>
          <w:szCs w:val="26"/>
        </w:rPr>
        <w:t xml:space="preserve"> области" проведена переоценка кадастровой стоимости  земельных  участков, которая вступит в силу с 01.01.2015 года.</w:t>
      </w:r>
    </w:p>
    <w:p w:rsidR="003D516E" w:rsidRPr="003C30A1" w:rsidRDefault="003D516E" w:rsidP="003D516E">
      <w:pPr>
        <w:pStyle w:val="1"/>
        <w:jc w:val="both"/>
        <w:rPr>
          <w:rFonts w:cs="Arial"/>
          <w:b w:val="0"/>
          <w:color w:val="auto"/>
          <w:sz w:val="26"/>
          <w:szCs w:val="26"/>
        </w:rPr>
      </w:pPr>
      <w:r w:rsidRPr="003C30A1">
        <w:rPr>
          <w:rFonts w:cs="Arial"/>
          <w:b w:val="0"/>
          <w:color w:val="auto"/>
          <w:sz w:val="26"/>
          <w:szCs w:val="26"/>
        </w:rPr>
        <w:t>В связи с вышеизложенным, в решение Думы изменяются ставки земельного налога,  категории земель заменены на вид использования земельного участка в соответствии с Постановлением Правительства Тюменской области от 2 декабря 2013 г. N 530-п</w:t>
      </w:r>
      <w:proofErr w:type="gramStart"/>
      <w:r w:rsidRPr="003C30A1">
        <w:rPr>
          <w:rFonts w:cs="Arial"/>
          <w:b w:val="0"/>
          <w:color w:val="auto"/>
          <w:sz w:val="26"/>
          <w:szCs w:val="26"/>
        </w:rPr>
        <w:t>"О</w:t>
      </w:r>
      <w:proofErr w:type="gramEnd"/>
      <w:r w:rsidRPr="003C30A1">
        <w:rPr>
          <w:rFonts w:cs="Arial"/>
          <w:b w:val="0"/>
          <w:color w:val="auto"/>
          <w:sz w:val="26"/>
          <w:szCs w:val="26"/>
        </w:rPr>
        <w:t>б утверждении результатов определения кадастровой стоимости земель населенных пунктов Тюменской области"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61"/>
        <w:gridCol w:w="1843"/>
        <w:gridCol w:w="2126"/>
      </w:tblGrid>
      <w:tr w:rsidR="003D516E" w:rsidRPr="003C30A1" w:rsidTr="00FC5A49">
        <w:tc>
          <w:tcPr>
            <w:tcW w:w="959" w:type="dxa"/>
          </w:tcPr>
          <w:p w:rsidR="003D516E" w:rsidRPr="003C30A1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0A1"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 w:rsidRPr="003C30A1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3C30A1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3D516E" w:rsidRPr="003C30A1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0A1">
              <w:rPr>
                <w:rFonts w:ascii="Arial" w:hAnsi="Arial" w:cs="Arial"/>
                <w:sz w:val="26"/>
                <w:szCs w:val="26"/>
              </w:rPr>
              <w:t>Наименование вида использования</w:t>
            </w:r>
          </w:p>
        </w:tc>
        <w:tc>
          <w:tcPr>
            <w:tcW w:w="1843" w:type="dxa"/>
          </w:tcPr>
          <w:p w:rsidR="003D516E" w:rsidRPr="003C30A1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0A1">
              <w:rPr>
                <w:rFonts w:ascii="Arial" w:hAnsi="Arial" w:cs="Arial"/>
                <w:sz w:val="26"/>
                <w:szCs w:val="26"/>
              </w:rPr>
              <w:t>Налоговая ставка от кадастровой стоимости земельных участков до 01.0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3C30A1">
              <w:rPr>
                <w:rFonts w:ascii="Arial" w:hAnsi="Arial" w:cs="Arial"/>
                <w:sz w:val="26"/>
                <w:szCs w:val="26"/>
              </w:rPr>
              <w:t>.2015</w:t>
            </w:r>
          </w:p>
        </w:tc>
        <w:tc>
          <w:tcPr>
            <w:tcW w:w="2126" w:type="dxa"/>
            <w:shd w:val="clear" w:color="auto" w:fill="auto"/>
          </w:tcPr>
          <w:p w:rsidR="003D516E" w:rsidRPr="003C30A1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C30A1">
              <w:rPr>
                <w:rFonts w:ascii="Arial" w:hAnsi="Arial" w:cs="Arial"/>
                <w:sz w:val="26"/>
                <w:szCs w:val="26"/>
              </w:rPr>
              <w:t>Налоговая ставка от кадастровой стоимости земельных участков с 01.01.2015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544F6B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3D516E" w:rsidRPr="00130F5F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</w:t>
            </w:r>
            <w:r w:rsidRPr="008B5922">
              <w:rPr>
                <w:rFonts w:ascii="Arial" w:hAnsi="Arial" w:cs="Arial"/>
                <w:sz w:val="26"/>
                <w:szCs w:val="26"/>
              </w:rPr>
              <w:t xml:space="preserve"> сельскохозяйственного </w:t>
            </w:r>
            <w:r>
              <w:rPr>
                <w:rFonts w:ascii="Arial" w:hAnsi="Arial" w:cs="Arial"/>
                <w:sz w:val="26"/>
                <w:szCs w:val="26"/>
              </w:rPr>
              <w:t>использования</w:t>
            </w:r>
          </w:p>
        </w:tc>
        <w:tc>
          <w:tcPr>
            <w:tcW w:w="1843" w:type="dxa"/>
          </w:tcPr>
          <w:p w:rsidR="003D516E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3D516E" w:rsidRPr="008B5922" w:rsidTr="00FC5A49">
        <w:trPr>
          <w:trHeight w:val="609"/>
        </w:trPr>
        <w:tc>
          <w:tcPr>
            <w:tcW w:w="959" w:type="dxa"/>
          </w:tcPr>
          <w:p w:rsidR="003D516E" w:rsidRPr="00544F6B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73166E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домов </w:t>
            </w:r>
            <w:proofErr w:type="spellStart"/>
            <w:r w:rsidRPr="0073166E">
              <w:rPr>
                <w:rFonts w:ascii="Arial" w:hAnsi="Arial" w:cs="Arial"/>
                <w:sz w:val="26"/>
                <w:szCs w:val="26"/>
              </w:rPr>
              <w:t>среднеэтажной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 многоэтажной жилой застройки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0,1</w:t>
            </w:r>
          </w:p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D516E" w:rsidRPr="008B5922" w:rsidTr="00FC5A49">
        <w:tc>
          <w:tcPr>
            <w:tcW w:w="959" w:type="dxa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3166E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0,25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0,2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3166E">
              <w:rPr>
                <w:rFonts w:ascii="Arial" w:hAnsi="Arial" w:cs="Arial"/>
                <w:sz w:val="26"/>
                <w:szCs w:val="26"/>
              </w:rPr>
              <w:t>Земельные участки, предназначенные</w:t>
            </w:r>
            <w:r>
              <w:rPr>
                <w:rFonts w:ascii="Arial" w:hAnsi="Arial" w:cs="Arial"/>
                <w:sz w:val="26"/>
                <w:szCs w:val="26"/>
              </w:rPr>
              <w:t xml:space="preserve"> для ведения личного подсобного хозяйства</w:t>
            </w:r>
          </w:p>
        </w:tc>
        <w:tc>
          <w:tcPr>
            <w:tcW w:w="1843" w:type="dxa"/>
          </w:tcPr>
          <w:p w:rsidR="003D516E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3D516E" w:rsidRPr="007316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3166E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торговли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6942E4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 w:rsidRPr="005A0259">
              <w:rPr>
                <w:rFonts w:ascii="Arial" w:hAnsi="Arial" w:cs="Arial"/>
                <w:sz w:val="26"/>
                <w:szCs w:val="26"/>
              </w:rPr>
              <w:t>ытового обслуживания</w:t>
            </w:r>
            <w:r>
              <w:rPr>
                <w:rFonts w:ascii="Arial" w:hAnsi="Arial" w:cs="Arial"/>
                <w:sz w:val="26"/>
                <w:szCs w:val="26"/>
              </w:rPr>
              <w:t>, объектов</w:t>
            </w:r>
            <w:r w:rsidRPr="005A0259">
              <w:rPr>
                <w:rFonts w:ascii="Arial" w:hAnsi="Arial" w:cs="Arial"/>
                <w:sz w:val="26"/>
                <w:szCs w:val="26"/>
              </w:rPr>
              <w:t xml:space="preserve"> технического обслуживания и ремонта транспортных средств, машин и оборудования  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размещения объектов  общественного питания 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pStyle w:val="a5"/>
              <w:ind w:left="0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  <w:tr w:rsidR="003D516E" w:rsidRPr="005A0259" w:rsidTr="00FC5A49">
        <w:tc>
          <w:tcPr>
            <w:tcW w:w="959" w:type="dxa"/>
          </w:tcPr>
          <w:p w:rsidR="003D516E" w:rsidRPr="005A0259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  <w:r w:rsidRPr="005A0259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D516E" w:rsidRPr="005A0259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843" w:type="dxa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0,1</w:t>
            </w:r>
          </w:p>
        </w:tc>
        <w:tc>
          <w:tcPr>
            <w:tcW w:w="2126" w:type="dxa"/>
            <w:shd w:val="clear" w:color="auto" w:fill="auto"/>
          </w:tcPr>
          <w:p w:rsidR="003D516E" w:rsidRPr="005A0259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0259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9E21E3" w:rsidRDefault="003D516E" w:rsidP="00FC5A49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3D516E" w:rsidRPr="009E21E3" w:rsidRDefault="003D516E" w:rsidP="00FC5A49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E21E3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0,5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9E21E3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производственных и административных зданий, строений, сооружений коммунального хозяйства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3D516E" w:rsidRPr="008B5922" w:rsidTr="00EE2AA3">
        <w:trPr>
          <w:trHeight w:val="982"/>
        </w:trPr>
        <w:tc>
          <w:tcPr>
            <w:tcW w:w="959" w:type="dxa"/>
          </w:tcPr>
          <w:p w:rsidR="003D516E" w:rsidRPr="000D3F8F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0D3F8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3D516E" w:rsidRPr="008B5922" w:rsidRDefault="003D516E" w:rsidP="00FC5A49">
            <w:pPr>
              <w:pStyle w:val="a5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54575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A54575">
              <w:rPr>
                <w:rFonts w:ascii="Arial" w:hAnsi="Arial" w:cs="Arial"/>
                <w:sz w:val="26"/>
                <w:szCs w:val="26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1843" w:type="dxa"/>
          </w:tcPr>
          <w:p w:rsidR="003D516E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3D516E" w:rsidRPr="000D3F8F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 w:rsidRPr="000D3F8F">
              <w:rPr>
                <w:rFonts w:ascii="Arial" w:hAnsi="Arial" w:cs="Arial"/>
                <w:sz w:val="26"/>
                <w:szCs w:val="26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,5</w:t>
            </w:r>
          </w:p>
        </w:tc>
      </w:tr>
      <w:tr w:rsidR="003D516E" w:rsidRPr="008B5922" w:rsidTr="00FC5A49">
        <w:tc>
          <w:tcPr>
            <w:tcW w:w="959" w:type="dxa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3D516E" w:rsidRPr="008B5922" w:rsidRDefault="003D516E" w:rsidP="00FC5A49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Земельные участки, предназначенные для прочих целей </w:t>
            </w:r>
          </w:p>
        </w:tc>
        <w:tc>
          <w:tcPr>
            <w:tcW w:w="1843" w:type="dxa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1,5</w:t>
            </w:r>
          </w:p>
        </w:tc>
        <w:tc>
          <w:tcPr>
            <w:tcW w:w="2126" w:type="dxa"/>
            <w:shd w:val="clear" w:color="auto" w:fill="auto"/>
          </w:tcPr>
          <w:p w:rsidR="003D516E" w:rsidRPr="008B5922" w:rsidRDefault="003D516E" w:rsidP="00FC5A4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8B5922">
              <w:rPr>
                <w:rFonts w:ascii="Arial" w:hAnsi="Arial" w:cs="Arial"/>
                <w:sz w:val="26"/>
                <w:szCs w:val="26"/>
              </w:rPr>
              <w:t>1,5</w:t>
            </w:r>
          </w:p>
        </w:tc>
      </w:tr>
    </w:tbl>
    <w:p w:rsidR="003D516E" w:rsidRPr="005A058C" w:rsidRDefault="003D516E" w:rsidP="003D516E">
      <w:pPr>
        <w:rPr>
          <w:rFonts w:ascii="Arial" w:hAnsi="Arial" w:cs="Arial"/>
        </w:rPr>
      </w:pPr>
    </w:p>
    <w:p w:rsidR="003D516E" w:rsidRPr="005A058C" w:rsidRDefault="003D516E" w:rsidP="003D516E">
      <w:pPr>
        <w:jc w:val="both"/>
        <w:rPr>
          <w:rFonts w:ascii="Arial" w:hAnsi="Arial" w:cs="Arial"/>
          <w:sz w:val="26"/>
          <w:szCs w:val="26"/>
        </w:rPr>
      </w:pPr>
      <w:r w:rsidRPr="005A058C">
        <w:rPr>
          <w:rFonts w:ascii="Arial" w:hAnsi="Arial" w:cs="Arial"/>
          <w:sz w:val="26"/>
          <w:szCs w:val="26"/>
        </w:rPr>
        <w:t>По новой кадастровой оценки организации уплачивают налог с 01.01.2015г., физические лица – с 01.01.2016г.</w:t>
      </w:r>
    </w:p>
    <w:p w:rsidR="003D516E" w:rsidRDefault="003D516E" w:rsidP="003D5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 расчет начислений земельного налога на 2015 год.</w:t>
      </w:r>
    </w:p>
    <w:p w:rsidR="001704A9" w:rsidRPr="003C30A1" w:rsidRDefault="001704A9" w:rsidP="001704A9">
      <w:pPr>
        <w:pStyle w:val="1"/>
        <w:rPr>
          <w:rFonts w:cs="Arial"/>
          <w:color w:val="auto"/>
          <w:sz w:val="26"/>
          <w:szCs w:val="26"/>
        </w:rPr>
      </w:pPr>
    </w:p>
    <w:p w:rsidR="001704A9" w:rsidRPr="003C30A1" w:rsidRDefault="001704A9" w:rsidP="001704A9">
      <w:pPr>
        <w:pStyle w:val="1"/>
        <w:rPr>
          <w:rFonts w:cs="Arial"/>
          <w:color w:val="auto"/>
          <w:sz w:val="26"/>
          <w:szCs w:val="26"/>
        </w:rPr>
      </w:pPr>
    </w:p>
    <w:p w:rsidR="001704A9" w:rsidRPr="009313B3" w:rsidRDefault="001704A9" w:rsidP="001704A9">
      <w:pPr>
        <w:shd w:val="clear" w:color="auto" w:fill="FFFFFF"/>
        <w:ind w:firstLine="993"/>
        <w:jc w:val="both"/>
        <w:rPr>
          <w:rFonts w:ascii="Arial" w:hAnsi="Arial" w:cs="Arial"/>
          <w:color w:val="313131"/>
          <w:spacing w:val="-2"/>
        </w:rPr>
      </w:pPr>
    </w:p>
    <w:p w:rsidR="001704A9" w:rsidRPr="00866859" w:rsidRDefault="001704A9" w:rsidP="001704A9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1704A9" w:rsidRDefault="001704A9"/>
    <w:sectPr w:rsidR="001704A9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D1EF9"/>
    <w:multiLevelType w:val="hybridMultilevel"/>
    <w:tmpl w:val="86E4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1704A9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1772"/>
    <w:rsid w:val="000E1ACB"/>
    <w:rsid w:val="000E7D35"/>
    <w:rsid w:val="000F1FF7"/>
    <w:rsid w:val="000F46AC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958FE"/>
    <w:rsid w:val="005A72A0"/>
    <w:rsid w:val="005B1392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A3A70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4FBC"/>
    <w:rsid w:val="00AC0F4C"/>
    <w:rsid w:val="00AC72A1"/>
    <w:rsid w:val="00AD5B30"/>
    <w:rsid w:val="00AE37EF"/>
    <w:rsid w:val="00AE6A6E"/>
    <w:rsid w:val="00AF5C13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5D5C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EE2AA3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2</cp:revision>
  <cp:lastPrinted>2014-11-19T11:30:00Z</cp:lastPrinted>
  <dcterms:created xsi:type="dcterms:W3CDTF">2016-01-28T07:15:00Z</dcterms:created>
  <dcterms:modified xsi:type="dcterms:W3CDTF">2016-01-28T07:15:00Z</dcterms:modified>
</cp:coreProperties>
</file>