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F4" w:rsidRPr="00E83970" w:rsidRDefault="00C12DF4" w:rsidP="00C12DF4">
      <w:pPr>
        <w:jc w:val="center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E83970">
        <w:rPr>
          <w:rFonts w:ascii="PT Astra Serif" w:hAnsi="PT Astra Serif"/>
          <w:noProof/>
          <w:szCs w:val="28"/>
        </w:rPr>
        <w:drawing>
          <wp:inline distT="0" distB="0" distL="0" distR="0" wp14:anchorId="45B721B1" wp14:editId="1D945D84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F4" w:rsidRPr="00E83970" w:rsidRDefault="00C12DF4" w:rsidP="00C12DF4">
      <w:pPr>
        <w:jc w:val="center"/>
        <w:rPr>
          <w:rFonts w:ascii="PT Astra Serif" w:eastAsiaTheme="minorHAnsi" w:hAnsi="PT Astra Serif" w:cstheme="minorBidi"/>
          <w:sz w:val="12"/>
          <w:szCs w:val="12"/>
          <w:lang w:eastAsia="en-US"/>
        </w:rPr>
      </w:pPr>
    </w:p>
    <w:p w:rsidR="00C12DF4" w:rsidRPr="00E83970" w:rsidRDefault="00C12DF4" w:rsidP="00C12DF4">
      <w:pPr>
        <w:jc w:val="center"/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</w:pPr>
      <w:r w:rsidRPr="00E83970"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  <w:t xml:space="preserve">ДУМА </w:t>
      </w:r>
    </w:p>
    <w:p w:rsidR="00C12DF4" w:rsidRPr="00E83970" w:rsidRDefault="00C12DF4" w:rsidP="00C12DF4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E83970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C12DF4" w:rsidRPr="00E8397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E8397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83970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12DF4" w:rsidRPr="00E8397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E83970" w:rsidRDefault="00E93345" w:rsidP="00C12DF4">
      <w:pPr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E83970">
        <w:rPr>
          <w:rFonts w:ascii="PT Astra Serif" w:hAnsi="PT Astra Serif"/>
          <w:bCs/>
          <w:sz w:val="28"/>
          <w:szCs w:val="28"/>
        </w:rPr>
        <w:t>23</w:t>
      </w:r>
      <w:r w:rsidR="00CA2F24" w:rsidRPr="00E83970">
        <w:rPr>
          <w:rFonts w:ascii="PT Astra Serif" w:hAnsi="PT Astra Serif"/>
          <w:bCs/>
          <w:sz w:val="28"/>
          <w:szCs w:val="28"/>
        </w:rPr>
        <w:t xml:space="preserve"> апреля</w:t>
      </w:r>
      <w:r w:rsidR="00C12DF4" w:rsidRPr="00E83970">
        <w:rPr>
          <w:rFonts w:ascii="PT Astra Serif" w:hAnsi="PT Astra Serif"/>
          <w:bCs/>
          <w:sz w:val="28"/>
          <w:szCs w:val="28"/>
        </w:rPr>
        <w:t xml:space="preserve"> 2025 г.</w:t>
      </w:r>
      <w:r w:rsidR="00C12DF4" w:rsidRPr="00E83970">
        <w:rPr>
          <w:rFonts w:ascii="PT Astra Serif" w:hAnsi="PT Astra Serif"/>
          <w:bCs/>
          <w:sz w:val="28"/>
          <w:szCs w:val="28"/>
        </w:rPr>
        <w:tab/>
      </w:r>
      <w:r w:rsidR="00C12DF4" w:rsidRPr="00E83970">
        <w:rPr>
          <w:rFonts w:ascii="PT Astra Serif" w:hAnsi="PT Astra Serif"/>
          <w:bCs/>
          <w:sz w:val="28"/>
          <w:szCs w:val="28"/>
        </w:rPr>
        <w:tab/>
      </w:r>
      <w:r w:rsidR="00C12DF4" w:rsidRPr="00E83970">
        <w:rPr>
          <w:rFonts w:ascii="PT Astra Serif" w:hAnsi="PT Astra Serif"/>
          <w:bCs/>
          <w:sz w:val="28"/>
          <w:szCs w:val="28"/>
        </w:rPr>
        <w:tab/>
      </w:r>
      <w:r w:rsidR="0069336E" w:rsidRPr="00E83970">
        <w:rPr>
          <w:rFonts w:ascii="PT Astra Serif" w:hAnsi="PT Astra Serif"/>
          <w:bCs/>
          <w:sz w:val="28"/>
          <w:szCs w:val="28"/>
        </w:rPr>
        <w:tab/>
      </w:r>
      <w:r w:rsidR="0069336E" w:rsidRPr="00E83970">
        <w:rPr>
          <w:rFonts w:ascii="PT Astra Serif" w:hAnsi="PT Astra Serif"/>
          <w:bCs/>
          <w:sz w:val="28"/>
          <w:szCs w:val="28"/>
        </w:rPr>
        <w:tab/>
      </w:r>
      <w:r w:rsidR="0069336E" w:rsidRPr="00E83970">
        <w:rPr>
          <w:rFonts w:ascii="PT Astra Serif" w:hAnsi="PT Astra Serif"/>
          <w:bCs/>
          <w:sz w:val="28"/>
          <w:szCs w:val="28"/>
        </w:rPr>
        <w:tab/>
      </w:r>
      <w:r w:rsidR="00FA5188" w:rsidRPr="00E83970">
        <w:rPr>
          <w:rFonts w:ascii="PT Astra Serif" w:hAnsi="PT Astra Serif"/>
          <w:bCs/>
          <w:sz w:val="28"/>
          <w:szCs w:val="28"/>
        </w:rPr>
        <w:tab/>
      </w:r>
      <w:r w:rsidR="00FA5188" w:rsidRPr="00E83970">
        <w:rPr>
          <w:rFonts w:ascii="PT Astra Serif" w:hAnsi="PT Astra Serif"/>
          <w:bCs/>
          <w:sz w:val="28"/>
          <w:szCs w:val="28"/>
        </w:rPr>
        <w:tab/>
      </w:r>
      <w:r w:rsidR="00FA5188" w:rsidRPr="00E83970">
        <w:rPr>
          <w:rFonts w:ascii="PT Astra Serif" w:hAnsi="PT Astra Serif"/>
          <w:bCs/>
          <w:sz w:val="28"/>
          <w:szCs w:val="28"/>
        </w:rPr>
        <w:tab/>
      </w:r>
      <w:r w:rsidRPr="00E83970">
        <w:rPr>
          <w:rFonts w:ascii="PT Astra Serif" w:hAnsi="PT Astra Serif"/>
          <w:bCs/>
          <w:sz w:val="28"/>
          <w:szCs w:val="28"/>
        </w:rPr>
        <w:t xml:space="preserve">        </w:t>
      </w:r>
      <w:r w:rsidR="00C12DF4" w:rsidRPr="00E83970">
        <w:rPr>
          <w:rFonts w:ascii="PT Astra Serif" w:hAnsi="PT Astra Serif"/>
          <w:bCs/>
          <w:sz w:val="28"/>
          <w:szCs w:val="28"/>
        </w:rPr>
        <w:t xml:space="preserve">№ </w:t>
      </w:r>
      <w:r w:rsidRPr="00E83970">
        <w:rPr>
          <w:rFonts w:ascii="PT Astra Serif" w:hAnsi="PT Astra Serif"/>
          <w:bCs/>
          <w:sz w:val="28"/>
          <w:szCs w:val="28"/>
        </w:rPr>
        <w:t>539</w:t>
      </w:r>
    </w:p>
    <w:p w:rsidR="00C12DF4" w:rsidRPr="00E83970" w:rsidRDefault="00C12DF4" w:rsidP="00C12DF4">
      <w:pPr>
        <w:jc w:val="center"/>
        <w:rPr>
          <w:rFonts w:ascii="PT Astra Serif" w:hAnsi="PT Astra Serif"/>
          <w:bCs/>
          <w:szCs w:val="24"/>
        </w:rPr>
      </w:pPr>
      <w:proofErr w:type="spellStart"/>
      <w:r w:rsidRPr="00E83970">
        <w:rPr>
          <w:rFonts w:ascii="PT Astra Serif" w:hAnsi="PT Astra Serif"/>
          <w:bCs/>
          <w:szCs w:val="24"/>
        </w:rPr>
        <w:t>рп</w:t>
      </w:r>
      <w:proofErr w:type="spellEnd"/>
      <w:r w:rsidRPr="00E83970">
        <w:rPr>
          <w:rFonts w:ascii="PT Astra Serif" w:hAnsi="PT Astra Serif"/>
          <w:bCs/>
          <w:szCs w:val="24"/>
        </w:rPr>
        <w:t>. Боровский</w:t>
      </w:r>
    </w:p>
    <w:p w:rsidR="00C12DF4" w:rsidRPr="00E83970" w:rsidRDefault="00C12DF4" w:rsidP="00C12DF4">
      <w:pPr>
        <w:jc w:val="center"/>
        <w:rPr>
          <w:rFonts w:ascii="PT Astra Serif" w:hAnsi="PT Astra Serif"/>
          <w:bCs/>
          <w:szCs w:val="24"/>
        </w:rPr>
      </w:pPr>
      <w:r w:rsidRPr="00E83970">
        <w:rPr>
          <w:rFonts w:ascii="PT Astra Serif" w:hAnsi="PT Astra Serif"/>
          <w:bCs/>
          <w:szCs w:val="24"/>
        </w:rPr>
        <w:t>Тюменского муниципального района</w:t>
      </w:r>
    </w:p>
    <w:p w:rsidR="00F6436C" w:rsidRPr="00E83970" w:rsidRDefault="00F6436C" w:rsidP="00A906B6">
      <w:pPr>
        <w:ind w:right="709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E83970" w:rsidRDefault="004868D3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  <w:r w:rsidRPr="00E83970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-1.8pt;margin-top:1.25pt;width:287.25pt;height:12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" o:allowincell="f" strokecolor="white" strokeweight=".05pt">
            <v:textbox>
              <w:txbxContent>
                <w:p w:rsidR="004868D3" w:rsidRPr="00A906B6" w:rsidRDefault="004868D3">
                  <w:pPr>
                    <w:pStyle w:val="aff5"/>
                    <w:widowControl w:val="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A906B6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О внесении изменений в решение Думы муниципального образования поселок Боровский </w:t>
                  </w:r>
                  <w:r w:rsidRPr="00A906B6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от 03.12.2024 №489 «О бюджете Боровского сельского поселения на 2025 год и на плановый период 2026 и 2027 годов»</w:t>
                  </w:r>
                  <w:r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 xml:space="preserve"> (с изменениями от 19.02.2025 №517, 19.03.2025 №526)</w:t>
                  </w:r>
                </w:p>
                <w:p w:rsidR="004868D3" w:rsidRPr="00A906B6" w:rsidRDefault="004868D3">
                  <w:pPr>
                    <w:pStyle w:val="aff5"/>
                    <w:widowControl w:val="0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6436C" w:rsidRPr="00E8397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E8397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E8397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E83970" w:rsidRDefault="00F6436C">
      <w:pPr>
        <w:ind w:right="707"/>
        <w:jc w:val="both"/>
        <w:rPr>
          <w:rFonts w:ascii="PT Astra Serif" w:hAnsi="PT Astra Serif" w:cs="Arial"/>
          <w:sz w:val="26"/>
          <w:szCs w:val="26"/>
        </w:rPr>
      </w:pPr>
    </w:p>
    <w:p w:rsidR="00F6436C" w:rsidRPr="00E83970" w:rsidRDefault="00F6436C">
      <w:pPr>
        <w:ind w:right="707" w:firstLine="708"/>
        <w:jc w:val="both"/>
        <w:rPr>
          <w:rFonts w:ascii="PT Astra Serif" w:hAnsi="PT Astra Serif" w:cs="Arial"/>
          <w:sz w:val="26"/>
          <w:szCs w:val="26"/>
        </w:rPr>
      </w:pPr>
    </w:p>
    <w:p w:rsidR="00F6436C" w:rsidRPr="00E83970" w:rsidRDefault="00F6436C">
      <w:pPr>
        <w:tabs>
          <w:tab w:val="left" w:pos="9498"/>
        </w:tabs>
        <w:ind w:right="140" w:firstLine="708"/>
        <w:jc w:val="both"/>
        <w:rPr>
          <w:rFonts w:ascii="PT Astra Serif" w:hAnsi="PT Astra Serif" w:cs="Arial"/>
          <w:sz w:val="26"/>
          <w:szCs w:val="26"/>
        </w:rPr>
      </w:pPr>
    </w:p>
    <w:p w:rsidR="00A906B6" w:rsidRPr="00E83970" w:rsidRDefault="00A906B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A2F24" w:rsidRPr="00E83970" w:rsidRDefault="00CA2F24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6436C" w:rsidRPr="00E83970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C12DF4" w:rsidRPr="00E83970">
        <w:rPr>
          <w:rFonts w:ascii="PT Astra Serif" w:hAnsi="PT Astra Serif" w:cs="Arial"/>
          <w:sz w:val="28"/>
          <w:szCs w:val="28"/>
        </w:rPr>
        <w:t>Боровского сельского поселения</w:t>
      </w:r>
    </w:p>
    <w:p w:rsidR="00F6436C" w:rsidRPr="00E83970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РЕШИЛА:</w:t>
      </w:r>
    </w:p>
    <w:p w:rsidR="00F6436C" w:rsidRPr="00E83970" w:rsidRDefault="00FE6B77" w:rsidP="00A906B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Внести изменения в решение Думы муниципального образования поселок Боровский от </w:t>
      </w:r>
      <w:r w:rsidR="00C12DF4" w:rsidRPr="00E83970">
        <w:rPr>
          <w:rFonts w:ascii="PT Astra Serif" w:hAnsi="PT Astra Serif" w:cs="Arial"/>
          <w:sz w:val="28"/>
          <w:szCs w:val="28"/>
        </w:rPr>
        <w:t>03</w:t>
      </w:r>
      <w:r w:rsidRPr="00E83970">
        <w:rPr>
          <w:rFonts w:ascii="PT Astra Serif" w:hAnsi="PT Astra Serif" w:cs="Arial"/>
          <w:sz w:val="28"/>
          <w:szCs w:val="28"/>
        </w:rPr>
        <w:t>.1</w:t>
      </w:r>
      <w:r w:rsidR="00C12DF4" w:rsidRPr="00E83970">
        <w:rPr>
          <w:rFonts w:ascii="PT Astra Serif" w:hAnsi="PT Astra Serif" w:cs="Arial"/>
          <w:sz w:val="28"/>
          <w:szCs w:val="28"/>
        </w:rPr>
        <w:t>2</w:t>
      </w:r>
      <w:r w:rsidRPr="00E83970">
        <w:rPr>
          <w:rFonts w:ascii="PT Astra Serif" w:hAnsi="PT Astra Serif" w:cs="Arial"/>
          <w:sz w:val="28"/>
          <w:szCs w:val="28"/>
        </w:rPr>
        <w:t>.202</w:t>
      </w:r>
      <w:r w:rsidR="00C12DF4" w:rsidRPr="00E83970">
        <w:rPr>
          <w:rFonts w:ascii="PT Astra Serif" w:hAnsi="PT Astra Serif" w:cs="Arial"/>
          <w:sz w:val="28"/>
          <w:szCs w:val="28"/>
        </w:rPr>
        <w:t>4</w:t>
      </w:r>
      <w:r w:rsidRPr="00E83970">
        <w:rPr>
          <w:rFonts w:ascii="PT Astra Serif" w:hAnsi="PT Astra Serif" w:cs="Arial"/>
          <w:sz w:val="28"/>
          <w:szCs w:val="28"/>
        </w:rPr>
        <w:t xml:space="preserve"> №</w:t>
      </w:r>
      <w:r w:rsidR="00C12DF4" w:rsidRPr="00E83970">
        <w:rPr>
          <w:rFonts w:ascii="PT Astra Serif" w:hAnsi="PT Astra Serif" w:cs="Arial"/>
          <w:sz w:val="28"/>
          <w:szCs w:val="28"/>
        </w:rPr>
        <w:t>489</w:t>
      </w:r>
      <w:r w:rsidRPr="00E83970">
        <w:rPr>
          <w:rFonts w:ascii="PT Astra Serif" w:hAnsi="PT Astra Serif" w:cs="Arial"/>
          <w:sz w:val="28"/>
          <w:szCs w:val="28"/>
        </w:rPr>
        <w:t xml:space="preserve"> «О бюджете </w:t>
      </w:r>
      <w:r w:rsidR="00C12DF4" w:rsidRPr="00E83970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E83970">
        <w:rPr>
          <w:rFonts w:ascii="PT Astra Serif" w:hAnsi="PT Astra Serif" w:cs="Arial"/>
          <w:sz w:val="28"/>
          <w:szCs w:val="28"/>
        </w:rPr>
        <w:t xml:space="preserve"> на 202</w:t>
      </w:r>
      <w:r w:rsidR="00C12DF4" w:rsidRPr="00E83970">
        <w:rPr>
          <w:rFonts w:ascii="PT Astra Serif" w:hAnsi="PT Astra Serif" w:cs="Arial"/>
          <w:sz w:val="28"/>
          <w:szCs w:val="28"/>
        </w:rPr>
        <w:t>5</w:t>
      </w:r>
      <w:r w:rsidRPr="00E83970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C12DF4" w:rsidRPr="00E83970">
        <w:rPr>
          <w:rFonts w:ascii="PT Astra Serif" w:hAnsi="PT Astra Serif" w:cs="Arial"/>
          <w:sz w:val="28"/>
          <w:szCs w:val="28"/>
        </w:rPr>
        <w:t>6</w:t>
      </w:r>
      <w:r w:rsidRPr="00E83970">
        <w:rPr>
          <w:rFonts w:ascii="PT Astra Serif" w:hAnsi="PT Astra Serif" w:cs="Arial"/>
          <w:sz w:val="28"/>
          <w:szCs w:val="28"/>
        </w:rPr>
        <w:t xml:space="preserve"> и 202</w:t>
      </w:r>
      <w:r w:rsidR="00C12DF4" w:rsidRPr="00E83970">
        <w:rPr>
          <w:rFonts w:ascii="PT Astra Serif" w:hAnsi="PT Astra Serif" w:cs="Arial"/>
          <w:sz w:val="28"/>
          <w:szCs w:val="28"/>
        </w:rPr>
        <w:t>7</w:t>
      </w:r>
      <w:r w:rsidRPr="00E83970">
        <w:rPr>
          <w:rFonts w:ascii="PT Astra Serif" w:hAnsi="PT Astra Serif" w:cs="Arial"/>
          <w:sz w:val="28"/>
          <w:szCs w:val="28"/>
        </w:rPr>
        <w:t xml:space="preserve"> годов» (далее-Решение):</w:t>
      </w:r>
    </w:p>
    <w:p w:rsidR="004F5BE3" w:rsidRPr="00E83970" w:rsidRDefault="004F5BE3" w:rsidP="004F5BE3">
      <w:pPr>
        <w:pStyle w:val="af4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подпункт 1 пункта 1 статьи 1 Решения изложить в следующей редакции: «1) общий объем доходов в сумме </w:t>
      </w:r>
      <w:r w:rsidR="00CA2F24" w:rsidRPr="00E83970">
        <w:rPr>
          <w:rFonts w:ascii="PT Astra Serif" w:hAnsi="PT Astra Serif" w:cs="Arial"/>
          <w:sz w:val="28"/>
          <w:szCs w:val="28"/>
        </w:rPr>
        <w:t>77 432,8</w:t>
      </w:r>
      <w:r w:rsidRPr="00E83970">
        <w:rPr>
          <w:rFonts w:ascii="PT Astra Serif" w:hAnsi="PT Astra Serif" w:cs="Arial"/>
          <w:sz w:val="28"/>
          <w:szCs w:val="28"/>
        </w:rPr>
        <w:t>тыс. рублей»</w:t>
      </w:r>
    </w:p>
    <w:p w:rsidR="00F6436C" w:rsidRPr="00E83970" w:rsidRDefault="00FE6B77" w:rsidP="004F5BE3">
      <w:pPr>
        <w:pStyle w:val="af4"/>
        <w:numPr>
          <w:ilvl w:val="1"/>
          <w:numId w:val="2"/>
        </w:numPr>
        <w:ind w:left="0" w:firstLine="0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подпункт 2 пункта 1 статьи 1 Решения изложить в следующей редакции: «2) общий объем расходов </w:t>
      </w:r>
      <w:r w:rsidR="00C12DF4" w:rsidRPr="00E83970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E83970">
        <w:rPr>
          <w:rFonts w:ascii="PT Astra Serif" w:hAnsi="PT Astra Serif" w:cs="Arial"/>
          <w:sz w:val="28"/>
          <w:szCs w:val="28"/>
        </w:rPr>
        <w:t xml:space="preserve"> в сумме </w:t>
      </w:r>
      <w:r w:rsidR="00CA2F24" w:rsidRPr="00E83970">
        <w:rPr>
          <w:rFonts w:ascii="PT Astra Serif" w:hAnsi="PT Astra Serif" w:cs="Arial"/>
          <w:sz w:val="28"/>
          <w:szCs w:val="28"/>
        </w:rPr>
        <w:t>84 832,3</w:t>
      </w:r>
      <w:r w:rsidR="00BD7E95" w:rsidRPr="00E83970">
        <w:rPr>
          <w:rFonts w:ascii="PT Astra Serif" w:hAnsi="PT Astra Serif" w:cs="Arial"/>
          <w:sz w:val="28"/>
          <w:szCs w:val="28"/>
        </w:rPr>
        <w:t xml:space="preserve"> </w:t>
      </w:r>
      <w:r w:rsidRPr="00E83970">
        <w:rPr>
          <w:rFonts w:ascii="PT Astra Serif" w:hAnsi="PT Astra Serif" w:cs="Arial"/>
          <w:sz w:val="28"/>
          <w:szCs w:val="28"/>
        </w:rPr>
        <w:t>тыс. рублей»;</w:t>
      </w:r>
    </w:p>
    <w:p w:rsidR="00F6436C" w:rsidRPr="00E83970" w:rsidRDefault="00FE6B77" w:rsidP="00A906B6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1.2. подпункт 6 пункта 1  статьи 1 Решения  изложить в следующей редакции: «6) дефицит бюджета </w:t>
      </w:r>
      <w:r w:rsidR="00C12DF4" w:rsidRPr="00E83970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E83970">
        <w:rPr>
          <w:rFonts w:ascii="PT Astra Serif" w:hAnsi="PT Astra Serif" w:cs="Arial"/>
          <w:sz w:val="28"/>
          <w:szCs w:val="28"/>
        </w:rPr>
        <w:t xml:space="preserve">в </w:t>
      </w:r>
      <w:r w:rsidR="00845F2D" w:rsidRPr="00E83970">
        <w:rPr>
          <w:rFonts w:ascii="PT Astra Serif" w:hAnsi="PT Astra Serif" w:cs="Arial"/>
          <w:sz w:val="28"/>
          <w:szCs w:val="28"/>
        </w:rPr>
        <w:t xml:space="preserve">сумме </w:t>
      </w:r>
      <w:r w:rsidR="004665CB" w:rsidRPr="00E83970">
        <w:rPr>
          <w:rFonts w:ascii="PT Astra Serif" w:hAnsi="PT Astra Serif" w:cs="Arial"/>
          <w:sz w:val="28"/>
          <w:szCs w:val="28"/>
        </w:rPr>
        <w:t>7 399,5</w:t>
      </w:r>
      <w:r w:rsidRPr="00E83970">
        <w:rPr>
          <w:rFonts w:ascii="PT Astra Serif" w:hAnsi="PT Astra Serif" w:cs="Arial"/>
          <w:sz w:val="28"/>
          <w:szCs w:val="28"/>
        </w:rPr>
        <w:t xml:space="preserve"> тыс. рублей</w:t>
      </w:r>
      <w:proofErr w:type="gramStart"/>
      <w:r w:rsidRPr="00E83970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4665CB" w:rsidRPr="00E83970" w:rsidRDefault="004665CB" w:rsidP="004665CB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83970">
        <w:rPr>
          <w:rFonts w:ascii="PT Astra Serif" w:hAnsi="PT Astra Serif" w:cs="Arial"/>
          <w:b w:val="0"/>
          <w:color w:val="auto"/>
          <w:sz w:val="28"/>
          <w:szCs w:val="28"/>
        </w:rPr>
        <w:t>Приложение 1 изложить в редакции согласно Приложению 1 к настоящему решению.</w:t>
      </w:r>
    </w:p>
    <w:p w:rsidR="00F6436C" w:rsidRPr="00E83970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83970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3 изложить в редакции согласно Приложению </w:t>
      </w:r>
      <w:r w:rsidR="004665CB" w:rsidRPr="00E83970">
        <w:rPr>
          <w:rFonts w:ascii="PT Astra Serif" w:hAnsi="PT Astra Serif" w:cs="Arial"/>
          <w:b w:val="0"/>
          <w:color w:val="auto"/>
          <w:sz w:val="28"/>
          <w:szCs w:val="28"/>
        </w:rPr>
        <w:t>2</w:t>
      </w:r>
      <w:r w:rsidRPr="00E83970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F6436C" w:rsidRPr="00E83970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83970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5 изложить в редакции согласно Приложению </w:t>
      </w:r>
      <w:r w:rsidR="004665CB" w:rsidRPr="00E83970">
        <w:rPr>
          <w:rFonts w:ascii="PT Astra Serif" w:hAnsi="PT Astra Serif" w:cs="Arial"/>
          <w:b w:val="0"/>
          <w:color w:val="auto"/>
          <w:sz w:val="28"/>
          <w:szCs w:val="28"/>
        </w:rPr>
        <w:t>3</w:t>
      </w:r>
      <w:r w:rsidRPr="00E83970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F6436C" w:rsidRPr="00E83970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7 изложить в редакции согласно Приложению </w:t>
      </w:r>
      <w:r w:rsidR="004665CB" w:rsidRPr="00E83970">
        <w:rPr>
          <w:rFonts w:ascii="PT Astra Serif" w:hAnsi="PT Astra Serif" w:cs="Arial"/>
          <w:sz w:val="28"/>
          <w:szCs w:val="28"/>
        </w:rPr>
        <w:t>4</w:t>
      </w:r>
      <w:r w:rsidRPr="00E83970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F6436C" w:rsidRPr="00E83970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lastRenderedPageBreak/>
        <w:t xml:space="preserve">Приложение 9 изложить в редакции согласно Приложению </w:t>
      </w:r>
      <w:r w:rsidR="004665CB" w:rsidRPr="00E83970">
        <w:rPr>
          <w:rFonts w:ascii="PT Astra Serif" w:hAnsi="PT Astra Serif" w:cs="Arial"/>
          <w:sz w:val="28"/>
          <w:szCs w:val="28"/>
        </w:rPr>
        <w:t>5</w:t>
      </w:r>
      <w:r w:rsidRPr="00E83970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F6436C" w:rsidRPr="00E83970" w:rsidRDefault="00FE6B77" w:rsidP="00A906B6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11 изложить в редакции согласно Приложению </w:t>
      </w:r>
      <w:r w:rsidR="004665CB" w:rsidRPr="00E83970">
        <w:rPr>
          <w:rFonts w:ascii="PT Astra Serif" w:hAnsi="PT Astra Serif" w:cs="Arial"/>
          <w:sz w:val="28"/>
          <w:szCs w:val="28"/>
        </w:rPr>
        <w:t>6</w:t>
      </w:r>
      <w:r w:rsidRPr="00E83970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1E0D26" w:rsidRPr="00E83970" w:rsidRDefault="001E0D26" w:rsidP="00A906B6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bCs/>
          <w:sz w:val="28"/>
          <w:szCs w:val="28"/>
        </w:rPr>
        <w:t>Настоящее решение вступает в силу с момента подписания.</w:t>
      </w:r>
    </w:p>
    <w:p w:rsidR="00F6436C" w:rsidRPr="00E83970" w:rsidRDefault="001E0D26" w:rsidP="00A906B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bCs/>
          <w:sz w:val="28"/>
          <w:szCs w:val="28"/>
        </w:rPr>
        <w:t>3</w:t>
      </w:r>
      <w:r w:rsidR="00FE6B77" w:rsidRPr="00E83970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E83970">
        <w:rPr>
          <w:rFonts w:ascii="PT Astra Serif" w:hAnsi="PT Astra Serif"/>
          <w:sz w:val="28"/>
          <w:szCs w:val="28"/>
        </w:rPr>
        <w:t>Официально опубликовать настоящее решение</w:t>
      </w:r>
      <w:r w:rsidRPr="00E83970">
        <w:rPr>
          <w:rFonts w:ascii="PT Astra Serif" w:hAnsi="PT Astra Serif" w:cs="Arial"/>
          <w:sz w:val="28"/>
          <w:szCs w:val="28"/>
        </w:rPr>
        <w:t xml:space="preserve"> в сети «Интернет» в сетевом издании «Официальный сайт Администрации Тюменского муниципального района (www.atmr.ru)» в разделе «Муниципальные образования/МО п</w:t>
      </w:r>
      <w:proofErr w:type="gramStart"/>
      <w:r w:rsidRPr="00E83970">
        <w:rPr>
          <w:rFonts w:ascii="PT Astra Serif" w:hAnsi="PT Astra Serif" w:cs="Arial"/>
          <w:sz w:val="28"/>
          <w:szCs w:val="28"/>
        </w:rPr>
        <w:t>.Б</w:t>
      </w:r>
      <w:proofErr w:type="gramEnd"/>
      <w:r w:rsidRPr="00E83970">
        <w:rPr>
          <w:rFonts w:ascii="PT Astra Serif" w:hAnsi="PT Astra Serif" w:cs="Arial"/>
          <w:sz w:val="28"/>
          <w:szCs w:val="28"/>
        </w:rPr>
        <w:t>оровский/Опубликование»</w:t>
      </w:r>
      <w:r w:rsidR="00FE6B77" w:rsidRPr="00E83970">
        <w:rPr>
          <w:rFonts w:ascii="PT Astra Serif" w:hAnsi="PT Astra Serif" w:cs="Arial"/>
          <w:bCs/>
          <w:sz w:val="28"/>
          <w:szCs w:val="28"/>
        </w:rPr>
        <w:t>.</w:t>
      </w:r>
    </w:p>
    <w:p w:rsidR="00F6436C" w:rsidRPr="00E83970" w:rsidRDefault="001E0D26" w:rsidP="00A906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4</w:t>
      </w:r>
      <w:r w:rsidR="00FE6B77" w:rsidRPr="00E83970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FE6B77" w:rsidRPr="00E83970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FE6B77" w:rsidRPr="00E83970">
        <w:rPr>
          <w:rFonts w:ascii="PT Astra Serif" w:hAnsi="PT Astra Serif" w:cs="Arial"/>
          <w:sz w:val="28"/>
          <w:szCs w:val="28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F6436C" w:rsidRPr="00E83970" w:rsidRDefault="00F6436C" w:rsidP="00A906B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D4D9E" w:rsidRPr="00E83970" w:rsidRDefault="003D4D9E" w:rsidP="003D4D9E">
      <w:pPr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Председатель Думы</w:t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</w:r>
      <w:r w:rsidRPr="00E83970">
        <w:rPr>
          <w:rFonts w:ascii="PT Astra Serif" w:hAnsi="PT Astra Serif" w:cs="Arial"/>
          <w:sz w:val="28"/>
          <w:szCs w:val="28"/>
        </w:rPr>
        <w:tab/>
        <w:t xml:space="preserve">    В.Н. Самохвалов</w:t>
      </w:r>
    </w:p>
    <w:p w:rsidR="003D4D9E" w:rsidRPr="00E83970" w:rsidRDefault="003D4D9E" w:rsidP="003D4D9E">
      <w:pPr>
        <w:rPr>
          <w:rFonts w:ascii="PT Astra Serif" w:hAnsi="PT Astra Serif" w:cs="Arial"/>
          <w:sz w:val="28"/>
          <w:szCs w:val="28"/>
        </w:rPr>
      </w:pPr>
    </w:p>
    <w:p w:rsidR="003D4D9E" w:rsidRPr="00E83970" w:rsidRDefault="003D4D9E" w:rsidP="003D4D9E">
      <w:pPr>
        <w:rPr>
          <w:rFonts w:ascii="PT Astra Serif" w:hAnsi="PT Astra Serif" w:cs="Arial"/>
          <w:sz w:val="28"/>
          <w:szCs w:val="28"/>
        </w:rPr>
      </w:pPr>
    </w:p>
    <w:p w:rsidR="003D4D9E" w:rsidRPr="00E83970" w:rsidRDefault="003D4D9E" w:rsidP="003D4D9E">
      <w:pPr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Глава Боровского сельского поселения                                                 С.В. Сычева</w:t>
      </w:r>
    </w:p>
    <w:p w:rsidR="00F6436C" w:rsidRPr="00E83970" w:rsidRDefault="00F643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P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lastRenderedPageBreak/>
        <w:t xml:space="preserve">Приложение №1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3D4D9E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4"/>
        <w:gridCol w:w="2613"/>
        <w:gridCol w:w="1307"/>
      </w:tblGrid>
      <w:tr w:rsidR="004868D3" w:rsidRPr="00E83970" w:rsidTr="004868D3">
        <w:trPr>
          <w:trHeight w:val="10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поступлений доходов в бюджет Боровского сельского поселения  по группам, подгру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пам и статьям бюджетной классификации на 2025 год</w:t>
            </w:r>
          </w:p>
        </w:tc>
      </w:tr>
      <w:tr w:rsidR="004868D3" w:rsidRPr="00E83970" w:rsidTr="004868D3">
        <w:trPr>
          <w:trHeight w:val="285"/>
        </w:trPr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</w:tr>
      <w:tr w:rsidR="004868D3" w:rsidRPr="00E83970" w:rsidTr="004868D3">
        <w:trPr>
          <w:trHeight w:val="61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Наименование дохода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Код бюджетной классифик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47888,5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Налоги на прибыль,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1 01 00000 00 0000 000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19851,0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Налог на доходы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1 01 02000 01 0000 110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19851,0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Налоги на имущество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1 06 00000 00 0000 000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23681,0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Налог на имущество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1 06 01000 00 0000 110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5779,0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Земельный налог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1 06 06000 00 0000 110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17902,0</w:t>
            </w:r>
          </w:p>
        </w:tc>
      </w:tr>
      <w:tr w:rsidR="004868D3" w:rsidRPr="00E83970" w:rsidTr="004868D3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Доходы от использования имущества, находящегося в госуда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ственной 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1 11 00000 00 0000 000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2029,5</w:t>
            </w:r>
          </w:p>
        </w:tc>
      </w:tr>
      <w:tr w:rsidR="004868D3" w:rsidRPr="00E83970" w:rsidTr="004868D3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Доходы, получаемые в виде арендной либо иной платы за передачу в возмездное пользование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ственного и муниципального имущества (за исключ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нием имущества бюджетных и автономных учрежд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ний, а также имущества государственных и 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 унитарных предприятий, в том числе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1 11 05000 00 0000 120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1288,0</w:t>
            </w:r>
          </w:p>
        </w:tc>
      </w:tr>
      <w:tr w:rsidR="004868D3" w:rsidRPr="00E83970" w:rsidTr="004868D3">
        <w:trPr>
          <w:trHeight w:val="94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1 11 05300 00 0000 120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0,5</w:t>
            </w:r>
          </w:p>
        </w:tc>
      </w:tr>
      <w:tr w:rsidR="004868D3" w:rsidRPr="00E83970" w:rsidTr="004868D3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E83970">
              <w:rPr>
                <w:rFonts w:ascii="PT Astra Serif" w:hAnsi="PT Astra Serif" w:cs="Calibri"/>
                <w:szCs w:val="24"/>
              </w:rPr>
              <w:t>б</w:t>
            </w:r>
            <w:r w:rsidRPr="00E83970">
              <w:rPr>
                <w:rFonts w:ascii="PT Astra Serif" w:hAnsi="PT Astra Serif" w:cs="Calibri"/>
                <w:szCs w:val="24"/>
              </w:rPr>
              <w:t>ственности (за исключением имущества бюджетных и автономных учреждений, а также имущества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1 11 09000 00 0000 120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741,0</w:t>
            </w:r>
          </w:p>
        </w:tc>
      </w:tr>
      <w:tr w:rsidR="004868D3" w:rsidRPr="00E83970" w:rsidTr="004868D3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Доходы от оказания платных услуг и компенсации затрат госуда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1 13 00000 00 0000 000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376,0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Доходы от оказания платных услуг (работ)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1 13 01000 00 0000 130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Доходы от компенсации затрат государства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1 13 02000 00 0000 130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366,0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Доходы от продажи материальных и нематериал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ных активов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1 14 00000 00 0000 000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1942,0</w:t>
            </w:r>
          </w:p>
        </w:tc>
      </w:tr>
      <w:tr w:rsidR="004868D3" w:rsidRPr="00E83970" w:rsidTr="004868D3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1 14 02000 00 0000 000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1942,0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Штрафы, санкции, возмещение ущерба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1 16 00000 00 0000 000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9,0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29544,3</w:t>
            </w:r>
          </w:p>
        </w:tc>
      </w:tr>
      <w:tr w:rsidR="004868D3" w:rsidRPr="00E83970" w:rsidTr="004868D3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Безвозмездные поступления от других бюджетов бюджетной сист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2 02 00000 00 0000 000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29544,3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2 02 10000 00 0000 150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438,0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Субвенции бюджетам бюджетной системы Росси</w:t>
            </w:r>
            <w:r w:rsidRPr="00E83970">
              <w:rPr>
                <w:rFonts w:ascii="PT Astra Serif" w:hAnsi="PT Astra Serif" w:cs="Calibri"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szCs w:val="24"/>
              </w:rPr>
              <w:t>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2 02 30000 00 0000 150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1846,0</w:t>
            </w:r>
          </w:p>
        </w:tc>
      </w:tr>
      <w:tr w:rsidR="004868D3" w:rsidRPr="00E83970" w:rsidTr="004868D3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ind w:firstLineChars="100" w:firstLine="24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2 02 40000 00 0000 150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27260,3</w:t>
            </w:r>
          </w:p>
        </w:tc>
      </w:tr>
      <w:tr w:rsidR="004868D3" w:rsidRPr="00E83970" w:rsidTr="004868D3">
        <w:trPr>
          <w:trHeight w:val="315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Всего доходов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77432,8</w:t>
            </w:r>
          </w:p>
        </w:tc>
      </w:tr>
    </w:tbl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№2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9"/>
        <w:gridCol w:w="3321"/>
        <w:gridCol w:w="1274"/>
      </w:tblGrid>
      <w:tr w:rsidR="004868D3" w:rsidRPr="00E83970" w:rsidTr="004868D3">
        <w:trPr>
          <w:trHeight w:val="9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Источники финансирования дефицита бюджета Боровского сельского п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селения  на 2025 год </w:t>
            </w:r>
          </w:p>
        </w:tc>
      </w:tr>
      <w:tr w:rsidR="004868D3" w:rsidRPr="00E83970" w:rsidTr="004868D3">
        <w:trPr>
          <w:trHeight w:val="30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</w:tr>
      <w:tr w:rsidR="004868D3" w:rsidRPr="00E83970" w:rsidTr="004868D3">
        <w:trPr>
          <w:trHeight w:val="315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Наименование источника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Код бюджетной классифик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ции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</w:tr>
      <w:tr w:rsidR="004868D3" w:rsidRPr="00E83970" w:rsidTr="004868D3">
        <w:trPr>
          <w:trHeight w:val="100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Источники внутреннего финансирования д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фицитов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000 01 00 00 00 00 0000 000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7399,5</w:t>
            </w:r>
          </w:p>
        </w:tc>
      </w:tr>
      <w:tr w:rsidR="004868D3" w:rsidRPr="00E83970" w:rsidTr="004868D3">
        <w:trPr>
          <w:trHeight w:val="750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Изменение остатков средств на счетах по уч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ту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229 01 05 00 00 00 0000 000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7399,5</w:t>
            </w:r>
          </w:p>
        </w:tc>
      </w:tr>
      <w:tr w:rsidR="004868D3" w:rsidRPr="00E83970" w:rsidTr="004868D3">
        <w:trPr>
          <w:trHeight w:val="630"/>
        </w:trPr>
        <w:tc>
          <w:tcPr>
            <w:tcW w:w="2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229 01 05 00 00 00 0000 500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-77432,8</w:t>
            </w:r>
          </w:p>
        </w:tc>
      </w:tr>
      <w:tr w:rsidR="004868D3" w:rsidRPr="00E83970" w:rsidTr="004868D3">
        <w:trPr>
          <w:trHeight w:val="78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Увеличение прочих остатков денежных средств бюдж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229 01 05 02 01 10 0000 510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-77432,8</w:t>
            </w:r>
          </w:p>
        </w:tc>
      </w:tr>
      <w:tr w:rsidR="004868D3" w:rsidRPr="00E83970" w:rsidTr="004868D3">
        <w:trPr>
          <w:trHeight w:val="61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Уменьшение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229  01 05 00 00 00 0000 600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84832,3</w:t>
            </w:r>
          </w:p>
        </w:tc>
      </w:tr>
      <w:tr w:rsidR="004868D3" w:rsidRPr="00E83970" w:rsidTr="004868D3">
        <w:trPr>
          <w:trHeight w:val="73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Уменьшение прочих остатков денежных средств бюдж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229 01 05 02 01 10 0000 610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84832,3</w:t>
            </w:r>
          </w:p>
        </w:tc>
      </w:tr>
    </w:tbl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E83970" w:rsidRDefault="00E83970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 w:rsidRPr="00E83970">
        <w:rPr>
          <w:rFonts w:ascii="PT Astra Serif" w:hAnsi="PT Astra Serif" w:cs="Arial"/>
          <w:sz w:val="28"/>
          <w:szCs w:val="28"/>
        </w:rPr>
        <w:lastRenderedPageBreak/>
        <w:t xml:space="preserve">Приложение №3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49"/>
        <w:gridCol w:w="1001"/>
        <w:gridCol w:w="1302"/>
        <w:gridCol w:w="1202"/>
      </w:tblGrid>
      <w:tr w:rsidR="004868D3" w:rsidRPr="00E83970" w:rsidTr="004868D3">
        <w:trPr>
          <w:trHeight w:val="12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 и подразделам классифик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а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ции расходов бюджета  Боровского сельского поселения на 2025 год</w:t>
            </w:r>
          </w:p>
        </w:tc>
      </w:tr>
      <w:tr w:rsidR="004868D3" w:rsidRPr="00E83970" w:rsidTr="004868D3">
        <w:trPr>
          <w:trHeight w:val="300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 w:val="22"/>
                <w:szCs w:val="22"/>
              </w:rPr>
            </w:pPr>
            <w:r w:rsidRPr="00E83970">
              <w:rPr>
                <w:rFonts w:ascii="PT Astra Serif" w:hAnsi="PT Astra Serif" w:cs="Calibri"/>
                <w:sz w:val="22"/>
                <w:szCs w:val="22"/>
              </w:rPr>
              <w:t>(тыс. руб.)</w:t>
            </w:r>
          </w:p>
        </w:tc>
      </w:tr>
      <w:tr w:rsidR="004868D3" w:rsidRPr="00E83970" w:rsidTr="004868D3">
        <w:trPr>
          <w:trHeight w:val="315"/>
        </w:trPr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Наименование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Подраздел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30353,0</w:t>
            </w:r>
          </w:p>
        </w:tc>
      </w:tr>
      <w:tr w:rsidR="004868D3" w:rsidRPr="00E83970" w:rsidTr="004868D3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9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Функционирование Правительства Российской Федерации, высших и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полнительных органов субъектов Российской Федерации, местных а</w:t>
            </w:r>
            <w:r w:rsidRPr="00E83970">
              <w:rPr>
                <w:rFonts w:ascii="PT Astra Serif" w:hAnsi="PT Astra Serif" w:cs="Calibri"/>
                <w:szCs w:val="24"/>
              </w:rPr>
              <w:t>д</w:t>
            </w:r>
            <w:r w:rsidRPr="00E83970">
              <w:rPr>
                <w:rFonts w:ascii="PT Astra Serif" w:hAnsi="PT Astra Serif" w:cs="Calibri"/>
                <w:szCs w:val="24"/>
              </w:rPr>
              <w:t>министраций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20898,2</w:t>
            </w:r>
          </w:p>
        </w:tc>
      </w:tr>
      <w:tr w:rsidR="004868D3" w:rsidRPr="00E83970" w:rsidTr="004868D3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финансовых, налоговых и таможенных орг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нов и органов финансового (финансово-бюджетного) надзора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</w:tr>
      <w:tr w:rsidR="004868D3" w:rsidRPr="00E83970" w:rsidTr="004868D3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Резервные фонды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Другие 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5092,8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63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безопасность и правоохранительная д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ятельность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3579,0</w:t>
            </w:r>
          </w:p>
        </w:tc>
      </w:tr>
      <w:tr w:rsidR="004868D3" w:rsidRPr="00E83970" w:rsidTr="004868D3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3038,0</w:t>
            </w:r>
          </w:p>
        </w:tc>
      </w:tr>
      <w:tr w:rsidR="004868D3" w:rsidRPr="00E83970" w:rsidTr="004868D3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Другие вопросы в области национальной безопасности и правоохран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тельной деятельности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18420,4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Общеэкономические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Дорожное хозяйство (дорожные фонды)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16631,4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23991,8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Жилищное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Благоустройство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22890,8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Образование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180,0</w:t>
            </w:r>
          </w:p>
        </w:tc>
      </w:tr>
      <w:tr w:rsidR="004868D3" w:rsidRPr="00E83970" w:rsidTr="004868D3">
        <w:trPr>
          <w:trHeight w:val="7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 xml:space="preserve"> Профессиональная подготовка, переподготовка и повышение квалиф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кации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Молодежная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Пенсионное обеспечение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245,0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Социальное обеспечение населения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Массовый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Всего расходов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84832,3</w:t>
            </w:r>
          </w:p>
        </w:tc>
      </w:tr>
    </w:tbl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№4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66"/>
        <w:gridCol w:w="901"/>
        <w:gridCol w:w="1005"/>
        <w:gridCol w:w="1139"/>
        <w:gridCol w:w="670"/>
        <w:gridCol w:w="1273"/>
      </w:tblGrid>
      <w:tr w:rsidR="004868D3" w:rsidRPr="00E83970" w:rsidTr="004868D3">
        <w:trPr>
          <w:trHeight w:val="19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разделам, подразд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е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лам, целевым статьям (муниципальным программам  Боровского сельского поселения  и непрограммным направлениям де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я</w:t>
            </w:r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тельности), группам и подгруппам </w:t>
            </w:r>
            <w:proofErr w:type="gramStart"/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видов расходов классификации расходов бюджета  Боровского сельского поселения</w:t>
            </w:r>
            <w:proofErr w:type="gramEnd"/>
            <w:r w:rsidRPr="00E83970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4868D3" w:rsidRPr="00E83970" w:rsidTr="004868D3">
        <w:trPr>
          <w:trHeight w:val="3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Наименование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По</w:t>
            </w:r>
            <w:r w:rsidRPr="00E83970">
              <w:rPr>
                <w:rFonts w:ascii="PT Astra Serif" w:hAnsi="PT Astra Serif" w:cs="Calibri"/>
                <w:szCs w:val="24"/>
              </w:rPr>
              <w:t>д</w:t>
            </w:r>
            <w:r w:rsidRPr="00E83970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КЦСР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КВР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30353,0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у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ниципального образования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87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112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сельского поселения, </w:t>
            </w:r>
            <w:proofErr w:type="gramStart"/>
            <w:r w:rsidRPr="00E83970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E83970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Функционирование Правительства Росси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20090,6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Финансовое обеспечение расходов на стимулирование органов местного самоупра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Обеспечение проведения выборов и рефере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думов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проведения выборов и реф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рендумов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Специальные расходы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Резервные фонды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Резервный фонд администрации Боровского сельского поселения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Резервные средства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5092,8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984,5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Обнародование муниципальных правовых актов, иной официальной информации в п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чатном СМИ и (или) сетевом издании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ления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3195,3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владению, пользованию и распоряжению имущ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ством, находящимся в муниципальной собственности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собстве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 xml:space="preserve"> Оценка недвижимости, признание прав и регулирование отношений по государстве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проведению кадастровых работ на бесхозяйные об</w:t>
            </w:r>
            <w:r w:rsidRPr="00E83970">
              <w:rPr>
                <w:rFonts w:ascii="PT Astra Serif" w:hAnsi="PT Astra Serif" w:cs="Calibri"/>
                <w:szCs w:val="24"/>
              </w:rPr>
              <w:t>ъ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екты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проведению оценки  н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движимости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Мобилизационная и вневойсковая подгото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</w:t>
            </w:r>
            <w:r w:rsidRPr="00E83970">
              <w:rPr>
                <w:rFonts w:ascii="PT Astra Serif" w:hAnsi="PT Astra Serif" w:cs="Calibri"/>
                <w:szCs w:val="24"/>
              </w:rPr>
              <w:t>ч</w:t>
            </w:r>
            <w:r w:rsidRPr="00E83970">
              <w:rPr>
                <w:rFonts w:ascii="PT Astra Serif" w:hAnsi="PT Astra Serif" w:cs="Calibri"/>
                <w:szCs w:val="24"/>
              </w:rPr>
              <w:t>ного воинского учета на территории Боровского сельского посел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Осуществление первичного воинского учета на территориях, где о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сутствуют военные комиссариаты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сутствуют военные комиссариаты, за счет средств местного бюджета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826,1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безопасность и правоохр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нительная деятельность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3579,0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Защита населения и территории от чре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вычайных ситуаций природного и техноге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ного характера, пожарная безопасность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3038,0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тории Боровского сельского поселения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3038,0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</w:t>
            </w:r>
            <w:r w:rsidRPr="00E83970">
              <w:rPr>
                <w:rFonts w:ascii="PT Astra Serif" w:hAnsi="PT Astra Serif" w:cs="Calibri"/>
                <w:szCs w:val="24"/>
              </w:rPr>
              <w:t>к</w:t>
            </w:r>
            <w:r w:rsidRPr="00E83970">
              <w:rPr>
                <w:rFonts w:ascii="PT Astra Serif" w:hAnsi="PT Astra Serif" w:cs="Calibri"/>
                <w:szCs w:val="24"/>
              </w:rPr>
              <w:t>тах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</w:t>
            </w:r>
            <w:r w:rsidRPr="00E83970">
              <w:rPr>
                <w:rFonts w:ascii="PT Astra Serif" w:hAnsi="PT Astra Serif" w:cs="Calibri"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Мероприятие «Поддержание в постоянной готовности систем опов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щения для передачи сигналов оповещения и экстренной инфо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мации органов управления РСЧС и насел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ния о наступлении ЧС»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</w:t>
            </w:r>
            <w:r w:rsidRPr="00E83970">
              <w:rPr>
                <w:rFonts w:ascii="PT Astra Serif" w:hAnsi="PT Astra Serif" w:cs="Calibri"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первичных мер пожарной бе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первичных мер пожарной бе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опасности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ческим организациям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учреждений, государственных корпор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ций (компаний), публично-правовых компаний)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Другие вопросы в области национальной безопасности и правоохранительной де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я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тельности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тории Боровского сельского поселения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</w:tr>
      <w:tr w:rsidR="004868D3" w:rsidRPr="00E83970" w:rsidTr="004868D3">
        <w:trPr>
          <w:trHeight w:val="88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 по организации работы добровольной народной др</w:t>
            </w:r>
            <w:r w:rsidRPr="00E83970">
              <w:rPr>
                <w:rFonts w:ascii="PT Astra Serif" w:hAnsi="PT Astra Serif" w:cs="Calibri"/>
                <w:szCs w:val="24"/>
              </w:rPr>
              <w:t>у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жины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18420,4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Общеэкономические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дежной политики в муниципальном образовании поселок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ровский на 2024-2026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трудоустройству несове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шеннолетних подростков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ственными (муниципальными) органами, казенными учреждениями, органами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государственными внебюдже</w:t>
            </w:r>
            <w:r w:rsidRPr="00E83970">
              <w:rPr>
                <w:rFonts w:ascii="PT Astra Serif" w:hAnsi="PT Astra Serif" w:cs="Calibri"/>
                <w:szCs w:val="24"/>
              </w:rPr>
              <w:t>т</w:t>
            </w:r>
            <w:r w:rsidRPr="00E83970">
              <w:rPr>
                <w:rFonts w:ascii="PT Astra Serif" w:hAnsi="PT Astra Serif" w:cs="Calibri"/>
                <w:szCs w:val="24"/>
              </w:rPr>
              <w:t>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16631,4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ровского сельского поселения  на 2024-2025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16631,4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Дорожная деятельность в отношении авт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вне границ нас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375,0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Дорожная деятельность в отношении авт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ления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Мероприятия по землеустройству и землепользованию под объект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ми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02 0 04 00000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Мероприятия по землеустройству и земл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пользованию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23991,9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Жилищное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</w:tr>
      <w:tr w:rsidR="004868D3" w:rsidRPr="00E83970" w:rsidTr="004868D3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Уплата ежемесячных взносов на капитал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ный ремонт общего имущества в многоква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тирных домах органами местного сам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управления, как собственниками помещений в многоквартирных домах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</w:tr>
      <w:tr w:rsidR="004868D3" w:rsidRPr="00E83970" w:rsidTr="004868D3">
        <w:trPr>
          <w:trHeight w:val="76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в области коммунального х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зяйства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Благоустройство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«Благоустро</w:t>
            </w:r>
            <w:r w:rsidRPr="00E83970">
              <w:rPr>
                <w:rFonts w:ascii="PT Astra Serif" w:hAnsi="PT Astra Serif" w:cs="Calibri"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szCs w:val="24"/>
              </w:rPr>
              <w:t>ство территории Боровского сельского пос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ления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 и приведению в нормативное состояние элементов благ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Образование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180,0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Профессиональная подготовка, переподготовка и повышение квал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фикации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Молодежная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дежной политики в Боровском сельском поселении  на 2025-2027 г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</w:tr>
      <w:tr w:rsidR="004868D3" w:rsidRPr="00E83970" w:rsidTr="004868D3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созданию условий для 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вития социальной активности молодежи, участия в общественной деятельности направленной на решение социально знач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мых проблем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2362,0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Муниципальная программа «Развитие муниципальной службы в Б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Выплата пенсии за выслугу лет лицам, з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мещавшим муниципальные должности, должности муниципальной службы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Публичные нормативные социальные в</w:t>
            </w:r>
            <w:r w:rsidRPr="00E83970">
              <w:rPr>
                <w:rFonts w:ascii="PT Astra Serif" w:hAnsi="PT Astra Serif" w:cs="Calibri"/>
                <w:szCs w:val="24"/>
              </w:rPr>
              <w:t>ы</w:t>
            </w:r>
            <w:r w:rsidRPr="00E83970">
              <w:rPr>
                <w:rFonts w:ascii="PT Astra Serif" w:hAnsi="PT Astra Serif" w:cs="Calibri"/>
                <w:szCs w:val="24"/>
              </w:rPr>
              <w:t>платы гражданам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245,0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Массовый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</w:tr>
      <w:tr w:rsidR="004868D3" w:rsidRPr="00E83970" w:rsidTr="004868D3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Всего расходов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84832,4</w:t>
            </w:r>
          </w:p>
        </w:tc>
      </w:tr>
    </w:tbl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№5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8"/>
        <w:gridCol w:w="1066"/>
        <w:gridCol w:w="713"/>
        <w:gridCol w:w="849"/>
        <w:gridCol w:w="1419"/>
        <w:gridCol w:w="708"/>
        <w:gridCol w:w="1005"/>
        <w:gridCol w:w="236"/>
      </w:tblGrid>
      <w:tr w:rsidR="004868D3" w:rsidRPr="00E83970" w:rsidTr="004868D3">
        <w:trPr>
          <w:trHeight w:val="23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 муниципального образования по главным распорядителям бюджетных средств, разделам, подразделам, целевым статьям (муниципальным  програ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м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мам  Боровского сельского поселения и непрограммным напра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в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лениям деятельности), группам и подгруппам </w:t>
            </w:r>
            <w:proofErr w:type="gramStart"/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видов расходов классификации расходов бюджета Боровского сельского посел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е</w:t>
            </w: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ния</w:t>
            </w:r>
            <w:proofErr w:type="gramEnd"/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4868D3" w:rsidRPr="00E83970" w:rsidTr="004868D3">
        <w:trPr>
          <w:trHeight w:val="330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10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Наименование главного распор</w:t>
            </w:r>
            <w:r w:rsidRPr="00E83970">
              <w:rPr>
                <w:rFonts w:ascii="Arial" w:hAnsi="Arial" w:cs="Arial"/>
                <w:sz w:val="22"/>
                <w:szCs w:val="22"/>
              </w:rPr>
              <w:t>я</w:t>
            </w:r>
            <w:r w:rsidRPr="00E83970">
              <w:rPr>
                <w:rFonts w:ascii="Arial" w:hAnsi="Arial" w:cs="Arial"/>
                <w:sz w:val="22"/>
                <w:szCs w:val="22"/>
              </w:rPr>
              <w:t>дителя/разделов, подразделов, целевых статей и видов расходов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70">
              <w:rPr>
                <w:rFonts w:ascii="Arial" w:hAnsi="Arial" w:cs="Arial"/>
                <w:sz w:val="22"/>
                <w:szCs w:val="22"/>
              </w:rPr>
              <w:t>Главный распоряд</w:t>
            </w:r>
            <w:r w:rsidRPr="00E83970">
              <w:rPr>
                <w:rFonts w:ascii="Arial" w:hAnsi="Arial" w:cs="Arial"/>
                <w:sz w:val="22"/>
                <w:szCs w:val="22"/>
              </w:rPr>
              <w:t>и</w:t>
            </w:r>
            <w:r w:rsidRPr="00E83970">
              <w:rPr>
                <w:rFonts w:ascii="Arial" w:hAnsi="Arial" w:cs="Arial"/>
                <w:sz w:val="22"/>
                <w:szCs w:val="22"/>
              </w:rPr>
              <w:t>тель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дел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Подра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дел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КЦСР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КВР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Администрация муниципал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ного образования поселок Б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ровский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84832,4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30353,0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Функционирование высшего должностного лица субъекта Российской Федерации и муниц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пального образования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2768,0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87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Муниципальная программа «Ра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витие муниципальной службы в Боровском сельском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селении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87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Высшее должностное лицо мун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ципального образования (глава сельского поселения, </w:t>
            </w:r>
            <w:proofErr w:type="gramStart"/>
            <w:r w:rsidRPr="00E83970">
              <w:rPr>
                <w:rFonts w:ascii="PT Astra Serif" w:hAnsi="PT Astra Serif" w:cs="Calibri"/>
                <w:szCs w:val="24"/>
              </w:rPr>
              <w:t>возглавл</w:t>
            </w:r>
            <w:r w:rsidRPr="00E83970">
              <w:rPr>
                <w:rFonts w:ascii="PT Astra Serif" w:hAnsi="PT Astra Serif" w:cs="Calibri"/>
                <w:szCs w:val="24"/>
              </w:rPr>
              <w:t>я</w:t>
            </w:r>
            <w:r w:rsidRPr="00E83970">
              <w:rPr>
                <w:rFonts w:ascii="PT Astra Serif" w:hAnsi="PT Astra Serif" w:cs="Calibri"/>
                <w:szCs w:val="24"/>
              </w:rPr>
              <w:t>ющий</w:t>
            </w:r>
            <w:proofErr w:type="gramEnd"/>
            <w:r w:rsidRPr="00E83970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Функционирование Правител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ства Российской Федерации, высших исполнительных 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ганов субъектов Российской Федер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ции, местных администраций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витие муниципальной службы в Боровском сельском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селении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нов местного самоуправления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20090,6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Финансовое обеспечение расх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дов на стимулирование органов местного самоуправления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Обеспечение деятельности финансовых, налоговых и таможе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ных органов и органов финансов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го (финансово-бюджетного) надзора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Специальные расходы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Резервные фонды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Резервный фонд администрации Боровского  сельского поселения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Резервные средства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870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Другие общегосударственные в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просы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5092,8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витие муниципальной службы в Боровском сельском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селении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984,5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Обнародование муниципальных правовых актов, иной официал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ной информации в печатном СМИ и (или) сетевом издании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нов местного самоуправления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и распоряжения собстве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ностью Боровского сельского 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селения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3195,3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владению, пол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зованию и распоряжению имущ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ством, находящимся в 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пальной собственности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3000,3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проведению кадастровых работ на объекты муниципальной собственн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сти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Оценка недвижимости, призн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ние прав и регулирование отн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шений по государственной и м</w:t>
            </w:r>
            <w:r w:rsidRPr="00E83970">
              <w:rPr>
                <w:rFonts w:ascii="PT Astra Serif" w:hAnsi="PT Astra Serif" w:cs="Calibri"/>
                <w:szCs w:val="24"/>
              </w:rPr>
              <w:t>у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ниципальной собственности.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Мероприятия по проведению к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дастровых работ на бесхозяйные объекты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Оценка недвижимости, призн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ние прав и регулирование отн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шений по государственной и м</w:t>
            </w:r>
            <w:r w:rsidRPr="00E83970">
              <w:rPr>
                <w:rFonts w:ascii="PT Astra Serif" w:hAnsi="PT Astra Serif" w:cs="Calibri"/>
                <w:szCs w:val="24"/>
              </w:rPr>
              <w:t>у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ниципальной собственности.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Оценка недвижимости, призн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ние прав и регулирование отн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шений по государственной и м</w:t>
            </w:r>
            <w:r w:rsidRPr="00E83970">
              <w:rPr>
                <w:rFonts w:ascii="PT Astra Serif" w:hAnsi="PT Astra Serif" w:cs="Calibri"/>
                <w:szCs w:val="24"/>
              </w:rPr>
              <w:t>у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ниципальной собственности.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2672,1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ганизация и осуществление первичного воинского учета на те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ритории Боровского сельского  поселения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Осуществление первичного вои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ского учета на территориях, где отсутствуют военные комиссар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аты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83970" w:rsidRPr="00E83970" w:rsidTr="00E83970">
        <w:trPr>
          <w:trHeight w:val="63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Осуществление первичного вои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ского учета на территориях, где отсутствуют военные комиссар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аты, за счет средств местного бюджета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826,1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83970" w:rsidRPr="00E83970" w:rsidTr="00E83970">
        <w:trPr>
          <w:trHeight w:val="945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безопасность и правоохранительная деятел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ность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3579,0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ра, пожарная безопасность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рии Боровского сельского  поселения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чрезв</w:t>
            </w:r>
            <w:r w:rsidRPr="00E83970">
              <w:rPr>
                <w:rFonts w:ascii="PT Astra Serif" w:hAnsi="PT Astra Serif" w:cs="Calibri"/>
                <w:szCs w:val="24"/>
              </w:rPr>
              <w:t>ы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чайных ситуаций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Мероприятие «Поддержание в постоянной готовности систем оповещения для передачи сигн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</w:t>
            </w:r>
            <w:r w:rsidRPr="00E83970">
              <w:rPr>
                <w:rFonts w:ascii="PT Astra Serif" w:hAnsi="PT Astra Serif" w:cs="Calibri"/>
                <w:szCs w:val="24"/>
              </w:rPr>
              <w:t>ы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чайных ситуаций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</w:t>
            </w:r>
            <w:r w:rsidRPr="00E83970">
              <w:rPr>
                <w:rFonts w:ascii="PT Astra Serif" w:hAnsi="PT Astra Serif" w:cs="Calibri"/>
                <w:szCs w:val="24"/>
              </w:rPr>
              <w:t>з</w:t>
            </w:r>
            <w:r w:rsidRPr="00E83970">
              <w:rPr>
                <w:rFonts w:ascii="PT Astra Serif" w:hAnsi="PT Astra Serif" w:cs="Calibri"/>
                <w:szCs w:val="24"/>
              </w:rPr>
              <w:t>опасности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первичных мер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жарной безопасности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1681,0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д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ятельности пожарной дружины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первичных мер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жарной безопасности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945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Предоставление субсидий бю</w:t>
            </w:r>
            <w:r w:rsidRPr="00E83970">
              <w:rPr>
                <w:rFonts w:ascii="PT Astra Serif" w:hAnsi="PT Astra Serif" w:cs="Calibri"/>
                <w:szCs w:val="24"/>
              </w:rPr>
              <w:t>д</w:t>
            </w:r>
            <w:r w:rsidRPr="00E83970">
              <w:rPr>
                <w:rFonts w:ascii="PT Astra Serif" w:hAnsi="PT Astra Serif" w:cs="Calibri"/>
                <w:szCs w:val="24"/>
              </w:rPr>
              <w:t>жетным, автономным учрежден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ям и иным некоммерческим орг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низациям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126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Субсидии некоммерческим орг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низациям (за исключением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учреждений, государственных корпораций (компаний), публи</w:t>
            </w:r>
            <w:r w:rsidRPr="00E83970">
              <w:rPr>
                <w:rFonts w:ascii="PT Astra Serif" w:hAnsi="PT Astra Serif" w:cs="Calibri"/>
                <w:szCs w:val="24"/>
              </w:rPr>
              <w:t>ч</w:t>
            </w:r>
            <w:r w:rsidRPr="00E83970">
              <w:rPr>
                <w:rFonts w:ascii="PT Astra Serif" w:hAnsi="PT Astra Serif" w:cs="Calibri"/>
                <w:szCs w:val="24"/>
              </w:rPr>
              <w:t>но-правовых компаний)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lastRenderedPageBreak/>
              <w:t>Другие вопросы в области наци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нальной безопасности и правоохранительной деятельн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рии Боровского сельского поселения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 по организации р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 xml:space="preserve">боты добровольной народной дружины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18420,4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Общеэкономические вопросы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новные направления развития м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лодежной политики в Боровском сельском поселении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обеспечению з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нятости населения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ными учреждениями, органами управления го</w:t>
            </w:r>
            <w:r w:rsidRPr="00E83970">
              <w:rPr>
                <w:rFonts w:ascii="PT Astra Serif" w:hAnsi="PT Astra Serif" w:cs="Calibri"/>
                <w:szCs w:val="24"/>
              </w:rPr>
              <w:t>с</w:t>
            </w:r>
            <w:r w:rsidRPr="00E83970">
              <w:rPr>
                <w:rFonts w:ascii="PT Astra Serif" w:hAnsi="PT Astra Serif" w:cs="Calibri"/>
                <w:szCs w:val="24"/>
              </w:rPr>
              <w:t>ударственными внебюджетными фондами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</w:t>
            </w:r>
            <w:r w:rsidRPr="00E83970">
              <w:rPr>
                <w:rFonts w:ascii="PT Astra Serif" w:hAnsi="PT Astra Serif" w:cs="Calibri"/>
                <w:szCs w:val="24"/>
              </w:rPr>
              <w:t>ь</w:t>
            </w:r>
            <w:r w:rsidRPr="00E83970">
              <w:rPr>
                <w:rFonts w:ascii="PT Astra Serif" w:hAnsi="PT Astra Serif" w:cs="Calibri"/>
                <w:szCs w:val="24"/>
              </w:rPr>
              <w:t>ных) органов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16631,4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«С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держание автомобильных дорог Боровского сельского  поселения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16631,4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томобильных дорог в границах населенного пункта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Дорожная деятельность в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отн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шении автомобильных дорог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05 0 01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16256,4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томобильных дорог вне границ населенного пункта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375,0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Дорожная деятельность в отн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шении автомобильных дорог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</w:t>
            </w:r>
            <w:r w:rsidRPr="00E83970">
              <w:rPr>
                <w:rFonts w:ascii="PT Astra Serif" w:hAnsi="PT Astra Serif" w:cs="Calibri"/>
                <w:szCs w:val="24"/>
              </w:rPr>
              <w:t>и</w:t>
            </w:r>
            <w:r w:rsidRPr="00E83970">
              <w:rPr>
                <w:rFonts w:ascii="PT Astra Serif" w:hAnsi="PT Astra Serif" w:cs="Calibri"/>
                <w:szCs w:val="24"/>
              </w:rPr>
              <w:t>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</w:t>
            </w:r>
            <w:r w:rsidRPr="00E83970">
              <w:rPr>
                <w:rFonts w:ascii="PT Astra Serif" w:hAnsi="PT Astra Serif" w:cs="Calibri"/>
                <w:szCs w:val="24"/>
              </w:rPr>
              <w:t>в</w:t>
            </w:r>
            <w:r w:rsidRPr="00E83970">
              <w:rPr>
                <w:rFonts w:ascii="PT Astra Serif" w:hAnsi="PT Astra Serif" w:cs="Calibri"/>
                <w:szCs w:val="24"/>
              </w:rPr>
              <w:t>ления и распоряжения собстве</w:t>
            </w:r>
            <w:r w:rsidRPr="00E83970">
              <w:rPr>
                <w:rFonts w:ascii="PT Astra Serif" w:hAnsi="PT Astra Serif" w:cs="Calibri"/>
                <w:szCs w:val="24"/>
              </w:rPr>
              <w:t>н</w:t>
            </w:r>
            <w:r w:rsidRPr="00E83970">
              <w:rPr>
                <w:rFonts w:ascii="PT Astra Serif" w:hAnsi="PT Astra Serif" w:cs="Calibri"/>
                <w:szCs w:val="24"/>
              </w:rPr>
              <w:t>ностью Боровского сельского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селения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Мероприятия по землеустро</w:t>
            </w:r>
            <w:r w:rsidRPr="00E83970">
              <w:rPr>
                <w:rFonts w:ascii="PT Astra Serif" w:hAnsi="PT Astra Serif" w:cs="Calibri"/>
                <w:szCs w:val="24"/>
              </w:rPr>
              <w:t>й</w:t>
            </w:r>
            <w:r w:rsidRPr="00E83970">
              <w:rPr>
                <w:rFonts w:ascii="PT Astra Serif" w:hAnsi="PT Astra Serif" w:cs="Calibri"/>
                <w:szCs w:val="24"/>
              </w:rPr>
              <w:t>ству и землепользованию под объектами муниципальной со</w:t>
            </w:r>
            <w:r w:rsidRPr="00E83970">
              <w:rPr>
                <w:rFonts w:ascii="PT Astra Serif" w:hAnsi="PT Astra Serif" w:cs="Calibri"/>
                <w:szCs w:val="24"/>
              </w:rPr>
              <w:t>б</w:t>
            </w:r>
            <w:r w:rsidRPr="00E83970">
              <w:rPr>
                <w:rFonts w:ascii="PT Astra Serif" w:hAnsi="PT Astra Serif" w:cs="Calibri"/>
                <w:szCs w:val="24"/>
              </w:rPr>
              <w:t>ственности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02 0 04 00000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23991,9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Жилищное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 поселения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94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Уплата ежемесячных взносов на капитальный ремонт общего имущества в многоква</w:t>
            </w:r>
            <w:r w:rsidRPr="00E83970">
              <w:rPr>
                <w:rFonts w:ascii="PT Astra Serif" w:hAnsi="PT Astra Serif" w:cs="Calibri"/>
                <w:szCs w:val="24"/>
              </w:rPr>
              <w:t>р</w:t>
            </w:r>
            <w:r w:rsidRPr="00E83970">
              <w:rPr>
                <w:rFonts w:ascii="PT Astra Serif" w:hAnsi="PT Astra Serif" w:cs="Calibri"/>
                <w:szCs w:val="24"/>
              </w:rPr>
              <w:t>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550,0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76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Благоустройство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Боровского сельского  посел</w:t>
            </w:r>
            <w:r w:rsidRPr="00E83970">
              <w:rPr>
                <w:rFonts w:ascii="PT Astra Serif" w:hAnsi="PT Astra Serif" w:cs="Calibri"/>
                <w:szCs w:val="24"/>
              </w:rPr>
              <w:t>е</w:t>
            </w:r>
            <w:r w:rsidRPr="00E83970">
              <w:rPr>
                <w:rFonts w:ascii="PT Astra Serif" w:hAnsi="PT Astra Serif" w:cs="Calibri"/>
                <w:szCs w:val="24"/>
              </w:rPr>
              <w:t>ния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содержанию  и приведению в нормативное состояние элементов благ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устройства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Иные закупки товаров, работ и услуг для обеспечения </w:t>
            </w:r>
            <w:r w:rsidRPr="00E83970">
              <w:rPr>
                <w:rFonts w:ascii="PT Astra Serif" w:hAnsi="PT Astra Serif" w:cs="Calibri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селении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Молодежная политика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на 2025-2027 годы"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83970" w:rsidRPr="00E83970" w:rsidTr="00E83970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Мероприятия по созданию условий для развития социальной активности молодежи, уч</w:t>
            </w:r>
            <w:r w:rsidRPr="00E83970">
              <w:rPr>
                <w:rFonts w:ascii="PT Astra Serif" w:hAnsi="PT Astra Serif" w:cs="Calibri"/>
                <w:szCs w:val="24"/>
              </w:rPr>
              <w:t>а</w:t>
            </w:r>
            <w:r w:rsidRPr="00E83970">
              <w:rPr>
                <w:rFonts w:ascii="PT Astra Serif" w:hAnsi="PT Astra Serif" w:cs="Calibri"/>
                <w:szCs w:val="24"/>
              </w:rPr>
              <w:t>стия в общественной деятельности направленной на решение социально значимых пр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блем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63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630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Культура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E83970" w:rsidRPr="00E83970" w:rsidTr="00E83970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2362,0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lastRenderedPageBreak/>
              <w:t>Социальная политика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селении на 2025-2027 годы»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630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</w:t>
            </w:r>
            <w:r w:rsidRPr="00E83970">
              <w:rPr>
                <w:rFonts w:ascii="PT Astra Serif" w:hAnsi="PT Astra Serif" w:cs="Calibri"/>
                <w:szCs w:val="24"/>
              </w:rPr>
              <w:t>о</w:t>
            </w:r>
            <w:r w:rsidRPr="00E83970">
              <w:rPr>
                <w:rFonts w:ascii="PT Astra Serif" w:hAnsi="PT Astra Serif" w:cs="Calibri"/>
                <w:szCs w:val="24"/>
              </w:rPr>
              <w:t>сти муниципальной службы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Массовый 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83970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68D3" w:rsidRPr="00E83970" w:rsidTr="004868D3">
        <w:trPr>
          <w:trHeight w:val="31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Всего расходов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84832,4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D3" w:rsidRPr="00E83970" w:rsidRDefault="004868D3" w:rsidP="004868D3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</w:tbl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Приложение №6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 xml:space="preserve">к решению Думы Боровского сельского поселения </w:t>
      </w:r>
    </w:p>
    <w:p w:rsidR="004868D3" w:rsidRPr="00E83970" w:rsidRDefault="004868D3" w:rsidP="004868D3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E83970">
        <w:rPr>
          <w:rFonts w:ascii="PT Astra Serif" w:hAnsi="PT Astra Serif" w:cs="Arial"/>
          <w:sz w:val="28"/>
          <w:szCs w:val="28"/>
        </w:rPr>
        <w:t>от 23.04.2025 №539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5279"/>
        <w:gridCol w:w="1933"/>
        <w:gridCol w:w="1267"/>
      </w:tblGrid>
      <w:tr w:rsidR="004868D3" w:rsidRPr="00E83970" w:rsidTr="004868D3">
        <w:trPr>
          <w:trHeight w:val="9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3970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муниципальным  программам Боровского сельского поселения на 2025 год</w:t>
            </w:r>
          </w:p>
        </w:tc>
      </w:tr>
      <w:tr w:rsidR="004868D3" w:rsidRPr="00E83970" w:rsidTr="004868D3">
        <w:trPr>
          <w:trHeight w:val="300"/>
        </w:trPr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E83970">
              <w:rPr>
                <w:rFonts w:ascii="PT Astra Serif" w:hAnsi="PT Astra Serif" w:cs="Calibri"/>
                <w:sz w:val="22"/>
                <w:szCs w:val="22"/>
              </w:rPr>
              <w:t>(тыс. руб.)</w:t>
            </w:r>
          </w:p>
        </w:tc>
      </w:tr>
      <w:tr w:rsidR="004868D3" w:rsidRPr="00E83970" w:rsidTr="004868D3">
        <w:trPr>
          <w:trHeight w:val="105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№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Наименование муниципальной программы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Ответственный исполнитель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Сумма</w:t>
            </w:r>
          </w:p>
        </w:tc>
      </w:tr>
      <w:tr w:rsidR="004868D3" w:rsidRPr="00E83970" w:rsidTr="004868D3">
        <w:trPr>
          <w:trHeight w:val="31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МУНИЦИПАЛЬНЫЕ ПРОГРАММЫ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 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Муниципальная программа "Развитие муниципальной службы в Боровском </w:t>
            </w:r>
            <w:proofErr w:type="gramStart"/>
            <w:r w:rsidRPr="00E83970">
              <w:rPr>
                <w:rFonts w:ascii="PT Astra Serif" w:hAnsi="PT Astra Serif" w:cs="Calibri"/>
                <w:szCs w:val="24"/>
              </w:rPr>
              <w:t>сельском</w:t>
            </w:r>
            <w:proofErr w:type="gramEnd"/>
            <w:r w:rsidRPr="00E83970">
              <w:rPr>
                <w:rFonts w:ascii="PT Astra Serif" w:hAnsi="PT Astra Serif" w:cs="Calibri"/>
                <w:szCs w:val="24"/>
              </w:rPr>
              <w:t xml:space="preserve"> </w:t>
            </w:r>
            <w:proofErr w:type="spellStart"/>
            <w:r w:rsidRPr="00E83970">
              <w:rPr>
                <w:rFonts w:ascii="PT Astra Serif" w:hAnsi="PT Astra Serif" w:cs="Calibri"/>
                <w:szCs w:val="24"/>
              </w:rPr>
              <w:t>поселениина</w:t>
            </w:r>
            <w:proofErr w:type="spellEnd"/>
            <w:r w:rsidRPr="00E83970">
              <w:rPr>
                <w:rFonts w:ascii="PT Astra Serif" w:hAnsi="PT Astra Serif" w:cs="Calibri"/>
                <w:szCs w:val="24"/>
              </w:rPr>
              <w:t xml:space="preserve">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24910,7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lastRenderedPageBreak/>
              <w:t>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Муниципальная программа "Повышение эффективности управления и распоряжения собственностью  Боровского сельского </w:t>
            </w:r>
            <w:proofErr w:type="spellStart"/>
            <w:r w:rsidRPr="00E83970">
              <w:rPr>
                <w:rFonts w:ascii="PT Astra Serif" w:hAnsi="PT Astra Serif" w:cs="Calibri"/>
                <w:szCs w:val="24"/>
              </w:rPr>
              <w:t>поселенияна</w:t>
            </w:r>
            <w:proofErr w:type="spellEnd"/>
            <w:r w:rsidRPr="00E83970">
              <w:rPr>
                <w:rFonts w:ascii="PT Astra Serif" w:hAnsi="PT Astra Serif" w:cs="Calibri"/>
                <w:szCs w:val="24"/>
              </w:rPr>
              <w:t xml:space="preserve"> 2025-2027 годы"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3746,3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 Боровского сельского поселения на 2025-2027 годы»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2672,1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"Обеспечение безопасности жизнедеятельности на территории Боровского сельского поселения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3579,0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"Содержание автомобильных дорог  Боровского сельского поселения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16631,4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 xml:space="preserve">Муниципальная программа "Благоустройство территории  Боровского сельского поселения на 2025-2027 годы"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22890,9</w:t>
            </w:r>
          </w:p>
        </w:tc>
      </w:tr>
      <w:tr w:rsidR="004868D3" w:rsidRPr="00E83970" w:rsidTr="004868D3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Муниципальная программа "Основные направления развития молодежной политики в Боровском сельском поселении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83970">
              <w:rPr>
                <w:rFonts w:ascii="PT Astra Serif" w:hAnsi="PT Astra Serif" w:cs="Calibri"/>
                <w:szCs w:val="24"/>
              </w:rPr>
              <w:t>1944,0</w:t>
            </w:r>
          </w:p>
        </w:tc>
      </w:tr>
      <w:tr w:rsidR="004868D3" w:rsidRPr="00E83970" w:rsidTr="004868D3">
        <w:trPr>
          <w:trHeight w:val="330"/>
        </w:trPr>
        <w:tc>
          <w:tcPr>
            <w:tcW w:w="4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Всего расходов по муниципальным программам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8D3" w:rsidRPr="00E83970" w:rsidRDefault="004868D3" w:rsidP="004868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83970">
              <w:rPr>
                <w:rFonts w:ascii="PT Astra Serif" w:hAnsi="PT Astra Serif" w:cs="Calibri"/>
                <w:b/>
                <w:bCs/>
                <w:szCs w:val="24"/>
              </w:rPr>
              <w:t>76374,4</w:t>
            </w:r>
          </w:p>
        </w:tc>
      </w:tr>
    </w:tbl>
    <w:p w:rsidR="004868D3" w:rsidRPr="00E83970" w:rsidRDefault="004868D3" w:rsidP="004868D3">
      <w:pPr>
        <w:jc w:val="both"/>
        <w:rPr>
          <w:rFonts w:ascii="PT Astra Serif" w:hAnsi="PT Astra Serif" w:cs="Arial"/>
          <w:sz w:val="28"/>
          <w:szCs w:val="28"/>
        </w:rPr>
      </w:pPr>
    </w:p>
    <w:sectPr w:rsidR="004868D3" w:rsidRPr="00E83970" w:rsidSect="00E83970">
      <w:headerReference w:type="default" r:id="rId10"/>
      <w:pgSz w:w="11906" w:h="16838"/>
      <w:pgMar w:top="1134" w:right="567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70" w:rsidRDefault="00E83970" w:rsidP="00E83970">
      <w:r>
        <w:separator/>
      </w:r>
    </w:p>
  </w:endnote>
  <w:endnote w:type="continuationSeparator" w:id="0">
    <w:p w:rsidR="00E83970" w:rsidRDefault="00E83970" w:rsidP="00E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70" w:rsidRDefault="00E83970" w:rsidP="00E83970">
      <w:r>
        <w:separator/>
      </w:r>
    </w:p>
  </w:footnote>
  <w:footnote w:type="continuationSeparator" w:id="0">
    <w:p w:rsidR="00E83970" w:rsidRDefault="00E83970" w:rsidP="00E8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24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3970" w:rsidRPr="00E83970" w:rsidRDefault="00E83970">
        <w:pPr>
          <w:pStyle w:val="aff"/>
          <w:jc w:val="center"/>
          <w:rPr>
            <w:sz w:val="28"/>
            <w:szCs w:val="28"/>
          </w:rPr>
        </w:pPr>
        <w:r w:rsidRPr="00E83970">
          <w:rPr>
            <w:sz w:val="28"/>
            <w:szCs w:val="28"/>
          </w:rPr>
          <w:fldChar w:fldCharType="begin"/>
        </w:r>
        <w:r w:rsidRPr="00E83970">
          <w:rPr>
            <w:sz w:val="28"/>
            <w:szCs w:val="28"/>
          </w:rPr>
          <w:instrText>PAGE   \* MERGEFORMAT</w:instrText>
        </w:r>
        <w:r w:rsidRPr="00E8397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E8397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2F0"/>
    <w:multiLevelType w:val="multilevel"/>
    <w:tmpl w:val="BB6CBF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4DE02C2"/>
    <w:multiLevelType w:val="hybridMultilevel"/>
    <w:tmpl w:val="8E80489A"/>
    <w:lvl w:ilvl="0" w:tplc="D5443E62">
      <w:start w:val="113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3F2E"/>
    <w:multiLevelType w:val="multilevel"/>
    <w:tmpl w:val="276E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505C1887"/>
    <w:multiLevelType w:val="hybridMultilevel"/>
    <w:tmpl w:val="DD8E2E5A"/>
    <w:lvl w:ilvl="0" w:tplc="3F1A2F72">
      <w:start w:val="113"/>
      <w:numFmt w:val="decimalZero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143561"/>
    <w:multiLevelType w:val="multilevel"/>
    <w:tmpl w:val="204C864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699C4962"/>
    <w:multiLevelType w:val="multilevel"/>
    <w:tmpl w:val="F6B06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76C835E6"/>
    <w:multiLevelType w:val="multilevel"/>
    <w:tmpl w:val="F8B4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36C"/>
    <w:rsid w:val="0002256F"/>
    <w:rsid w:val="00063C7B"/>
    <w:rsid w:val="000E16B8"/>
    <w:rsid w:val="001E0D26"/>
    <w:rsid w:val="002B2436"/>
    <w:rsid w:val="0039428F"/>
    <w:rsid w:val="003D4D9E"/>
    <w:rsid w:val="00437641"/>
    <w:rsid w:val="004665CB"/>
    <w:rsid w:val="004868D3"/>
    <w:rsid w:val="004F5BE3"/>
    <w:rsid w:val="005510E6"/>
    <w:rsid w:val="00574DE6"/>
    <w:rsid w:val="00667EE7"/>
    <w:rsid w:val="0069336E"/>
    <w:rsid w:val="00713AE4"/>
    <w:rsid w:val="00720183"/>
    <w:rsid w:val="0083410A"/>
    <w:rsid w:val="00842410"/>
    <w:rsid w:val="00843EC9"/>
    <w:rsid w:val="00845F2D"/>
    <w:rsid w:val="00863683"/>
    <w:rsid w:val="009B00AD"/>
    <w:rsid w:val="009E1541"/>
    <w:rsid w:val="00A906B6"/>
    <w:rsid w:val="00AF22B5"/>
    <w:rsid w:val="00BD7E95"/>
    <w:rsid w:val="00C12DF4"/>
    <w:rsid w:val="00CA2F24"/>
    <w:rsid w:val="00D5430B"/>
    <w:rsid w:val="00E77F3F"/>
    <w:rsid w:val="00E83970"/>
    <w:rsid w:val="00E93345"/>
    <w:rsid w:val="00F6436C"/>
    <w:rsid w:val="00F672D7"/>
    <w:rsid w:val="00FA5188"/>
    <w:rsid w:val="00FE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rsid w:val="002B24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sid w:val="002B2436"/>
    <w:rPr>
      <w:rFonts w:cs="Lucida Sans"/>
    </w:rPr>
  </w:style>
  <w:style w:type="paragraph" w:styleId="af2">
    <w:name w:val="caption"/>
    <w:basedOn w:val="a"/>
    <w:qFormat/>
    <w:rsid w:val="002B24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rsid w:val="002B2436"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  <w:rsid w:val="002B2436"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  <w:rsid w:val="002B2436"/>
  </w:style>
  <w:style w:type="numbering" w:customStyle="1" w:styleId="13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rsid w:val="001E0D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65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ff8">
    <w:name w:val="FollowedHyperlink"/>
    <w:basedOn w:val="a0"/>
    <w:uiPriority w:val="99"/>
    <w:semiHidden/>
    <w:unhideWhenUsed/>
    <w:rsid w:val="004868D3"/>
    <w:rPr>
      <w:color w:val="800080"/>
      <w:u w:val="single"/>
    </w:rPr>
  </w:style>
  <w:style w:type="paragraph" w:customStyle="1" w:styleId="font5">
    <w:name w:val="font5"/>
    <w:basedOn w:val="a"/>
    <w:rsid w:val="004868D3"/>
    <w:pP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67">
    <w:name w:val="xl67"/>
    <w:basedOn w:val="a"/>
    <w:rsid w:val="004868D3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4868D3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4868D3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4868D3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4868D3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4">
    <w:name w:val="xl84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85">
    <w:name w:val="xl85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87">
    <w:name w:val="xl87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8">
    <w:name w:val="xl88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9">
    <w:name w:val="xl89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0">
    <w:name w:val="xl90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1">
    <w:name w:val="xl91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95">
    <w:name w:val="xl95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6">
    <w:name w:val="xl96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7">
    <w:name w:val="xl97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8">
    <w:name w:val="xl98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99">
    <w:name w:val="xl99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0">
    <w:name w:val="xl100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1">
    <w:name w:val="xl101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2">
    <w:name w:val="xl102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3">
    <w:name w:val="xl103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5">
    <w:name w:val="xl105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6">
    <w:name w:val="xl106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07">
    <w:name w:val="xl107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8">
    <w:name w:val="xl108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9">
    <w:name w:val="xl109"/>
    <w:basedOn w:val="a"/>
    <w:rsid w:val="004868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0">
    <w:name w:val="xl110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1">
    <w:name w:val="xl111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2">
    <w:name w:val="xl112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3">
    <w:name w:val="xl113"/>
    <w:basedOn w:val="a"/>
    <w:rsid w:val="004868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4">
    <w:name w:val="xl114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5">
    <w:name w:val="xl115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6">
    <w:name w:val="xl116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17">
    <w:name w:val="xl117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Cs w:val="24"/>
    </w:rPr>
  </w:style>
  <w:style w:type="paragraph" w:customStyle="1" w:styleId="xl118">
    <w:name w:val="xl118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9">
    <w:name w:val="xl119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20">
    <w:name w:val="xl120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1">
    <w:name w:val="xl121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2">
    <w:name w:val="xl122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3">
    <w:name w:val="xl123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24">
    <w:name w:val="xl124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5">
    <w:name w:val="xl125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26">
    <w:name w:val="xl126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7">
    <w:name w:val="xl127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8">
    <w:name w:val="xl128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29">
    <w:name w:val="xl129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0">
    <w:name w:val="xl130"/>
    <w:basedOn w:val="a"/>
    <w:rsid w:val="00486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1">
    <w:name w:val="xl131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2">
    <w:name w:val="xl132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33">
    <w:name w:val="xl133"/>
    <w:basedOn w:val="a"/>
    <w:rsid w:val="004868D3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4">
    <w:name w:val="xl134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35">
    <w:name w:val="xl135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36">
    <w:name w:val="xl136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37">
    <w:name w:val="xl137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38">
    <w:name w:val="xl138"/>
    <w:basedOn w:val="a"/>
    <w:rsid w:val="004868D3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9">
    <w:name w:val="xl139"/>
    <w:basedOn w:val="a"/>
    <w:rsid w:val="004868D3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40">
    <w:name w:val="xl140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141">
    <w:name w:val="xl141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42">
    <w:name w:val="xl142"/>
    <w:basedOn w:val="a"/>
    <w:rsid w:val="004868D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43">
    <w:name w:val="xl143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144">
    <w:name w:val="xl144"/>
    <w:basedOn w:val="a"/>
    <w:rsid w:val="004868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145">
    <w:name w:val="xl145"/>
    <w:basedOn w:val="a"/>
    <w:rsid w:val="004868D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2B5C-68D8-42FA-8193-575D0782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5239</TotalTime>
  <Pages>27</Pages>
  <Words>6853</Words>
  <Characters>39065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50</cp:revision>
  <cp:lastPrinted>2025-05-06T05:08:00Z</cp:lastPrinted>
  <dcterms:created xsi:type="dcterms:W3CDTF">2021-02-15T11:49:00Z</dcterms:created>
  <dcterms:modified xsi:type="dcterms:W3CDTF">2025-05-06T05:08:00Z</dcterms:modified>
  <dc:language>ru-RU</dc:language>
</cp:coreProperties>
</file>