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DC6" w:rsidRPr="00647367" w:rsidRDefault="00E91664" w:rsidP="00876DC6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4"/>
          <w:lang w:eastAsia="ru-RU"/>
        </w:rPr>
      </w:pPr>
      <w:r w:rsidRPr="00647367">
        <w:rPr>
          <w:rFonts w:ascii="PT Astra Serif" w:hAnsi="PT Astra Serif"/>
          <w:noProof/>
          <w:sz w:val="28"/>
          <w:szCs w:val="28"/>
          <w:lang w:eastAsia="ru-RU"/>
        </w:rPr>
        <w:drawing>
          <wp:inline distT="0" distB="0" distL="0" distR="0" wp14:anchorId="052D72CB" wp14:editId="3B997C7C">
            <wp:extent cx="396240" cy="647700"/>
            <wp:effectExtent l="0" t="0" r="381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6DC6" w:rsidRPr="00647367" w:rsidRDefault="00876DC6" w:rsidP="00876DC6">
      <w:pPr>
        <w:spacing w:after="0" w:line="240" w:lineRule="auto"/>
        <w:jc w:val="center"/>
        <w:rPr>
          <w:rFonts w:ascii="PT Astra Serif" w:eastAsia="Times New Roman" w:hAnsi="PT Astra Serif" w:cs="Arial"/>
          <w:b/>
          <w:bCs/>
          <w:sz w:val="12"/>
          <w:szCs w:val="12"/>
          <w:lang w:eastAsia="ru-RU"/>
        </w:rPr>
      </w:pPr>
    </w:p>
    <w:p w:rsidR="00876DC6" w:rsidRPr="00647367" w:rsidRDefault="00876DC6" w:rsidP="00876DC6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caps/>
          <w:sz w:val="28"/>
          <w:szCs w:val="28"/>
          <w:lang w:eastAsia="ru-RU"/>
        </w:rPr>
      </w:pPr>
      <w:r w:rsidRPr="00647367">
        <w:rPr>
          <w:rFonts w:ascii="PT Astra Serif" w:eastAsia="Times New Roman" w:hAnsi="PT Astra Serif" w:cs="Times New Roman"/>
          <w:b/>
          <w:caps/>
          <w:sz w:val="28"/>
          <w:szCs w:val="28"/>
          <w:lang w:eastAsia="ru-RU"/>
        </w:rPr>
        <w:t xml:space="preserve">ДУМА </w:t>
      </w:r>
    </w:p>
    <w:p w:rsidR="00876DC6" w:rsidRPr="00647367" w:rsidRDefault="007634BC" w:rsidP="00876DC6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647367">
        <w:rPr>
          <w:rFonts w:ascii="PT Astra Serif" w:hAnsi="PT Astra Serif" w:cs="Arial"/>
          <w:b/>
          <w:sz w:val="28"/>
          <w:szCs w:val="28"/>
        </w:rPr>
        <w:t>БОРОВСКОГО СЕЛЬСКОГО ПОСЕЛЕНИЯ</w:t>
      </w:r>
    </w:p>
    <w:p w:rsidR="00647367" w:rsidRPr="00647367" w:rsidRDefault="00647367" w:rsidP="00876DC6">
      <w:pPr>
        <w:keepNext/>
        <w:widowControl w:val="0"/>
        <w:tabs>
          <w:tab w:val="left" w:pos="0"/>
        </w:tabs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/>
          <w:bCs/>
          <w:sz w:val="28"/>
          <w:szCs w:val="28"/>
          <w:lang w:eastAsia="ar-SA"/>
        </w:rPr>
      </w:pPr>
    </w:p>
    <w:p w:rsidR="00876DC6" w:rsidRPr="00647367" w:rsidRDefault="00876DC6" w:rsidP="00876DC6">
      <w:pPr>
        <w:keepNext/>
        <w:widowControl w:val="0"/>
        <w:tabs>
          <w:tab w:val="left" w:pos="0"/>
        </w:tabs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/>
          <w:bCs/>
          <w:sz w:val="28"/>
          <w:szCs w:val="28"/>
          <w:lang w:eastAsia="ar-SA"/>
        </w:rPr>
      </w:pPr>
      <w:r w:rsidRPr="00647367">
        <w:rPr>
          <w:rFonts w:ascii="PT Astra Serif" w:eastAsia="Times New Roman" w:hAnsi="PT Astra Serif" w:cs="Times New Roman"/>
          <w:b/>
          <w:bCs/>
          <w:sz w:val="28"/>
          <w:szCs w:val="28"/>
          <w:lang w:val="x-none" w:eastAsia="ar-SA"/>
        </w:rPr>
        <w:t>Р</w:t>
      </w:r>
      <w:r w:rsidRPr="00647367">
        <w:rPr>
          <w:rFonts w:ascii="PT Astra Serif" w:eastAsia="Times New Roman" w:hAnsi="PT Astra Serif" w:cs="Times New Roman"/>
          <w:b/>
          <w:bCs/>
          <w:sz w:val="28"/>
          <w:szCs w:val="28"/>
          <w:lang w:eastAsia="ar-SA"/>
        </w:rPr>
        <w:t>ЕШЕНИЕ</w:t>
      </w:r>
    </w:p>
    <w:p w:rsidR="00876DC6" w:rsidRPr="00647367" w:rsidRDefault="00876DC6" w:rsidP="00876DC6">
      <w:pPr>
        <w:keepNext/>
        <w:widowControl w:val="0"/>
        <w:tabs>
          <w:tab w:val="left" w:pos="0"/>
        </w:tabs>
        <w:spacing w:after="0" w:line="240" w:lineRule="auto"/>
        <w:ind w:left="432" w:hanging="432"/>
        <w:jc w:val="center"/>
        <w:outlineLvl w:val="0"/>
        <w:rPr>
          <w:rFonts w:ascii="PT Astra Serif" w:eastAsia="Times New Roman" w:hAnsi="PT Astra Serif" w:cs="Times New Roman"/>
          <w:sz w:val="28"/>
          <w:szCs w:val="28"/>
          <w:lang w:val="x-none" w:eastAsia="ar-SA"/>
        </w:rPr>
      </w:pPr>
    </w:p>
    <w:p w:rsidR="00876DC6" w:rsidRPr="00647367" w:rsidRDefault="00647367" w:rsidP="00876DC6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47367">
        <w:rPr>
          <w:rFonts w:ascii="PT Astra Serif" w:eastAsia="Times New Roman" w:hAnsi="PT Astra Serif" w:cs="Times New Roman"/>
          <w:sz w:val="28"/>
          <w:szCs w:val="28"/>
          <w:lang w:eastAsia="ru-RU"/>
        </w:rPr>
        <w:t>23 апреля</w:t>
      </w:r>
      <w:r w:rsidR="00876DC6" w:rsidRPr="0064736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202</w:t>
      </w:r>
      <w:r w:rsidR="0082485B" w:rsidRPr="00647367">
        <w:rPr>
          <w:rFonts w:ascii="PT Astra Serif" w:eastAsia="Times New Roman" w:hAnsi="PT Astra Serif" w:cs="Times New Roman"/>
          <w:sz w:val="28"/>
          <w:szCs w:val="28"/>
          <w:lang w:eastAsia="ru-RU"/>
        </w:rPr>
        <w:t>5</w:t>
      </w:r>
      <w:r w:rsidR="00876DC6" w:rsidRPr="0064736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г.     </w:t>
      </w:r>
      <w:r w:rsidR="00876DC6" w:rsidRPr="00647367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="00876DC6" w:rsidRPr="00647367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="00876DC6" w:rsidRPr="00647367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="00876DC6" w:rsidRPr="00647367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="00876DC6" w:rsidRPr="00647367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  <w:t xml:space="preserve">                                         № </w:t>
      </w:r>
      <w:r w:rsidRPr="00647367">
        <w:rPr>
          <w:rFonts w:ascii="PT Astra Serif" w:eastAsia="Times New Roman" w:hAnsi="PT Astra Serif" w:cs="Times New Roman"/>
          <w:sz w:val="28"/>
          <w:szCs w:val="28"/>
          <w:lang w:eastAsia="ru-RU"/>
        </w:rPr>
        <w:t>536</w:t>
      </w:r>
    </w:p>
    <w:p w:rsidR="00876DC6" w:rsidRPr="00647367" w:rsidRDefault="00876DC6" w:rsidP="00876DC6">
      <w:pPr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proofErr w:type="spellStart"/>
      <w:r w:rsidRPr="00647367">
        <w:rPr>
          <w:rFonts w:ascii="PT Astra Serif" w:eastAsia="Times New Roman" w:hAnsi="PT Astra Serif" w:cs="Times New Roman"/>
          <w:sz w:val="24"/>
          <w:szCs w:val="24"/>
          <w:lang w:eastAsia="ru-RU"/>
        </w:rPr>
        <w:t>рп</w:t>
      </w:r>
      <w:proofErr w:type="spellEnd"/>
      <w:r w:rsidRPr="00647367">
        <w:rPr>
          <w:rFonts w:ascii="PT Astra Serif" w:eastAsia="Times New Roman" w:hAnsi="PT Astra Serif" w:cs="Times New Roman"/>
          <w:sz w:val="24"/>
          <w:szCs w:val="24"/>
          <w:lang w:eastAsia="ru-RU"/>
        </w:rPr>
        <w:t>. Боровский</w:t>
      </w:r>
    </w:p>
    <w:p w:rsidR="00876DC6" w:rsidRPr="00647367" w:rsidRDefault="00876DC6" w:rsidP="00876DC6">
      <w:pPr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4736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Тюменского муниципального района </w:t>
      </w:r>
    </w:p>
    <w:p w:rsidR="00876DC6" w:rsidRPr="00647367" w:rsidRDefault="00876DC6" w:rsidP="00876DC6">
      <w:pPr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876DC6" w:rsidRPr="00647367" w:rsidRDefault="00876DC6" w:rsidP="00876DC6">
      <w:pPr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tbl>
      <w:tblPr>
        <w:tblW w:w="9854" w:type="dxa"/>
        <w:tblLayout w:type="fixed"/>
        <w:tblLook w:val="04A0" w:firstRow="1" w:lastRow="0" w:firstColumn="1" w:lastColumn="0" w:noHBand="0" w:noVBand="1"/>
      </w:tblPr>
      <w:tblGrid>
        <w:gridCol w:w="4644"/>
        <w:gridCol w:w="5210"/>
      </w:tblGrid>
      <w:tr w:rsidR="00876DC6" w:rsidRPr="00647367" w:rsidTr="00876DC6">
        <w:tc>
          <w:tcPr>
            <w:tcW w:w="4644" w:type="dxa"/>
            <w:shd w:val="clear" w:color="auto" w:fill="auto"/>
          </w:tcPr>
          <w:p w:rsidR="00876DC6" w:rsidRPr="00647367" w:rsidRDefault="00207913" w:rsidP="00876DC6">
            <w:pPr>
              <w:widowControl w:val="0"/>
              <w:spacing w:after="0" w:line="240" w:lineRule="auto"/>
              <w:jc w:val="both"/>
              <w:rPr>
                <w:rFonts w:ascii="PT Astra Serif" w:eastAsia="Calibri" w:hAnsi="PT Astra Serif" w:cs="Times New Roman"/>
                <w:sz w:val="28"/>
                <w:szCs w:val="28"/>
                <w:lang w:eastAsia="ru-RU"/>
              </w:rPr>
            </w:pPr>
            <w:r w:rsidRPr="00647367">
              <w:rPr>
                <w:rFonts w:ascii="PT Astra Serif" w:eastAsia="Calibri" w:hAnsi="PT Astra Serif" w:cs="Arial"/>
                <w:sz w:val="28"/>
                <w:szCs w:val="28"/>
                <w:lang w:eastAsia="ru-RU"/>
              </w:rPr>
              <w:t xml:space="preserve">О результатах деятельности МАУ ЦФСР «Олимпия» ТМР  за 2024 год, план на 2025 год </w:t>
            </w:r>
          </w:p>
        </w:tc>
        <w:tc>
          <w:tcPr>
            <w:tcW w:w="5209" w:type="dxa"/>
            <w:shd w:val="clear" w:color="auto" w:fill="auto"/>
          </w:tcPr>
          <w:p w:rsidR="00876DC6" w:rsidRPr="00647367" w:rsidRDefault="00876DC6" w:rsidP="00876DC6">
            <w:pPr>
              <w:widowControl w:val="0"/>
              <w:spacing w:after="0" w:line="240" w:lineRule="auto"/>
              <w:jc w:val="both"/>
              <w:rPr>
                <w:rFonts w:ascii="PT Astra Serif" w:eastAsia="Calibri" w:hAnsi="PT Astra Serif" w:cs="Times New Roman"/>
                <w:sz w:val="28"/>
                <w:szCs w:val="28"/>
                <w:lang w:eastAsia="ru-RU"/>
              </w:rPr>
            </w:pPr>
          </w:p>
        </w:tc>
      </w:tr>
    </w:tbl>
    <w:p w:rsidR="00876DC6" w:rsidRPr="00647367" w:rsidRDefault="00876DC6" w:rsidP="00876DC6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876DC6" w:rsidRPr="00647367" w:rsidRDefault="007634BC" w:rsidP="007634BC">
      <w:pPr>
        <w:widowControl w:val="0"/>
        <w:spacing w:after="0" w:line="240" w:lineRule="auto"/>
        <w:ind w:firstLine="708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  <w:r w:rsidRPr="00647367">
        <w:rPr>
          <w:rFonts w:ascii="PT Astra Serif" w:eastAsia="Times New Roman" w:hAnsi="PT Astra Serif" w:cs="Arial"/>
          <w:sz w:val="28"/>
          <w:szCs w:val="28"/>
          <w:lang w:eastAsia="ru-RU"/>
        </w:rPr>
        <w:t>Заслушав информацию</w:t>
      </w:r>
      <w:r w:rsidRPr="00647367">
        <w:rPr>
          <w:rFonts w:ascii="PT Astra Serif" w:eastAsia="Calibri" w:hAnsi="PT Astra Serif" w:cs="Arial"/>
          <w:sz w:val="28"/>
          <w:szCs w:val="28"/>
          <w:lang w:eastAsia="ru-RU"/>
        </w:rPr>
        <w:t xml:space="preserve"> </w:t>
      </w:r>
      <w:r w:rsidR="00207913" w:rsidRPr="00647367">
        <w:rPr>
          <w:rFonts w:ascii="PT Astra Serif" w:eastAsia="Calibri" w:hAnsi="PT Astra Serif" w:cs="Arial"/>
          <w:sz w:val="28"/>
          <w:szCs w:val="28"/>
          <w:lang w:eastAsia="ru-RU"/>
        </w:rPr>
        <w:t>«О результатах деятельности МАУ ЦФСР «Олимпия» ТМР  за 2024 год, план на 2025 год</w:t>
      </w:r>
      <w:r w:rsidRPr="00647367">
        <w:rPr>
          <w:rFonts w:ascii="PT Astra Serif" w:eastAsia="Calibri" w:hAnsi="PT Astra Serif" w:cs="Arial"/>
          <w:sz w:val="28"/>
          <w:szCs w:val="28"/>
          <w:lang w:eastAsia="ru-RU"/>
        </w:rPr>
        <w:t xml:space="preserve">», </w:t>
      </w:r>
      <w:r w:rsidRPr="00647367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="00876DC6" w:rsidRPr="00647367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руководствуясь статьёй 23 Устава </w:t>
      </w:r>
      <w:r w:rsidRPr="00647367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Боровского </w:t>
      </w:r>
      <w:bookmarkStart w:id="0" w:name="_GoBack"/>
      <w:bookmarkEnd w:id="0"/>
      <w:r w:rsidRPr="00647367">
        <w:rPr>
          <w:rFonts w:ascii="PT Astra Serif" w:eastAsia="Times New Roman" w:hAnsi="PT Astra Serif" w:cs="Arial"/>
          <w:sz w:val="28"/>
          <w:szCs w:val="28"/>
          <w:lang w:eastAsia="ru-RU"/>
        </w:rPr>
        <w:t>сельского поселения</w:t>
      </w:r>
      <w:r w:rsidR="00876DC6" w:rsidRPr="00647367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, Дума </w:t>
      </w:r>
      <w:r w:rsidRPr="00647367">
        <w:rPr>
          <w:rFonts w:ascii="PT Astra Serif" w:eastAsia="Times New Roman" w:hAnsi="PT Astra Serif" w:cs="Arial"/>
          <w:sz w:val="28"/>
          <w:szCs w:val="28"/>
          <w:lang w:eastAsia="ru-RU"/>
        </w:rPr>
        <w:t>Боровского сельского поселения</w:t>
      </w:r>
    </w:p>
    <w:p w:rsidR="00876DC6" w:rsidRPr="00647367" w:rsidRDefault="00876DC6" w:rsidP="00876DC6">
      <w:pPr>
        <w:spacing w:after="0" w:line="240" w:lineRule="auto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  <w:r w:rsidRPr="00647367">
        <w:rPr>
          <w:rFonts w:ascii="PT Astra Serif" w:eastAsia="Times New Roman" w:hAnsi="PT Astra Serif" w:cs="Arial"/>
          <w:sz w:val="28"/>
          <w:szCs w:val="28"/>
          <w:lang w:eastAsia="ru-RU"/>
        </w:rPr>
        <w:t>РЕШИЛА:</w:t>
      </w:r>
    </w:p>
    <w:p w:rsidR="00876DC6" w:rsidRPr="00647367" w:rsidRDefault="007634BC" w:rsidP="00647367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  <w:r w:rsidRPr="00647367">
        <w:rPr>
          <w:rFonts w:ascii="PT Astra Serif" w:eastAsia="Times New Roman" w:hAnsi="PT Astra Serif" w:cs="Arial"/>
          <w:sz w:val="28"/>
          <w:szCs w:val="28"/>
          <w:lang w:eastAsia="ru-RU"/>
        </w:rPr>
        <w:t>Информацию «</w:t>
      </w:r>
      <w:r w:rsidR="00207913" w:rsidRPr="00647367">
        <w:rPr>
          <w:rFonts w:ascii="PT Astra Serif" w:eastAsia="Times New Roman" w:hAnsi="PT Astra Serif" w:cs="Arial"/>
          <w:sz w:val="28"/>
          <w:szCs w:val="28"/>
          <w:lang w:eastAsia="ru-RU"/>
        </w:rPr>
        <w:t>О результатах деятельности МАУ ЦФСР «Олимпия» ТМР  за 2024 год, план на 2025 год</w:t>
      </w:r>
      <w:r w:rsidRPr="00647367">
        <w:rPr>
          <w:rFonts w:ascii="PT Astra Serif" w:eastAsia="Times New Roman" w:hAnsi="PT Astra Serif" w:cs="Arial"/>
          <w:sz w:val="28"/>
          <w:szCs w:val="28"/>
          <w:lang w:eastAsia="ru-RU"/>
        </w:rPr>
        <w:t>»,  принять к сведению</w:t>
      </w:r>
      <w:r w:rsidR="00876DC6" w:rsidRPr="00647367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. </w:t>
      </w:r>
    </w:p>
    <w:p w:rsidR="00876DC6" w:rsidRPr="00647367" w:rsidRDefault="0082485B" w:rsidP="00647367">
      <w:pPr>
        <w:numPr>
          <w:ilvl w:val="0"/>
          <w:numId w:val="13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  <w:r w:rsidRPr="00647367">
        <w:rPr>
          <w:rFonts w:ascii="PT Astra Serif" w:eastAsia="Times New Roman" w:hAnsi="PT Astra Serif" w:cs="Arial"/>
          <w:sz w:val="28"/>
          <w:szCs w:val="28"/>
          <w:lang w:eastAsia="ru-RU"/>
        </w:rPr>
        <w:t>Настоящее решение вступает в силу с момента подписания.</w:t>
      </w:r>
    </w:p>
    <w:tbl>
      <w:tblPr>
        <w:tblW w:w="9780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5811"/>
        <w:gridCol w:w="3969"/>
      </w:tblGrid>
      <w:tr w:rsidR="00647367" w:rsidRPr="00647367" w:rsidTr="0008300C">
        <w:tc>
          <w:tcPr>
            <w:tcW w:w="5811" w:type="dxa"/>
            <w:vAlign w:val="bottom"/>
          </w:tcPr>
          <w:p w:rsidR="00876DC6" w:rsidRPr="00647367" w:rsidRDefault="00876DC6" w:rsidP="00876DC6">
            <w:pPr>
              <w:widowControl w:val="0"/>
              <w:spacing w:after="0" w:line="240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</w:p>
          <w:p w:rsidR="00647367" w:rsidRPr="00647367" w:rsidRDefault="00647367" w:rsidP="00876DC6">
            <w:pPr>
              <w:widowControl w:val="0"/>
              <w:spacing w:after="0" w:line="240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</w:p>
          <w:p w:rsidR="00876DC6" w:rsidRPr="00647367" w:rsidRDefault="00876DC6" w:rsidP="00876DC6">
            <w:pPr>
              <w:widowControl w:val="0"/>
              <w:spacing w:after="0" w:line="240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</w:p>
          <w:p w:rsidR="00876DC6" w:rsidRPr="00647367" w:rsidRDefault="008223D6" w:rsidP="008223D6">
            <w:pPr>
              <w:widowControl w:val="0"/>
              <w:spacing w:after="0" w:line="240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647367">
              <w:rPr>
                <w:rFonts w:ascii="PT Astra Serif" w:hAnsi="PT Astra Serif" w:cs="Arial"/>
                <w:sz w:val="28"/>
                <w:szCs w:val="28"/>
              </w:rPr>
              <w:t>П</w:t>
            </w:r>
            <w:r w:rsidR="00876DC6" w:rsidRPr="00647367">
              <w:rPr>
                <w:rFonts w:ascii="PT Astra Serif" w:hAnsi="PT Astra Serif" w:cs="Arial"/>
                <w:sz w:val="28"/>
                <w:szCs w:val="28"/>
              </w:rPr>
              <w:t>редседател</w:t>
            </w:r>
            <w:r w:rsidRPr="00647367">
              <w:rPr>
                <w:rFonts w:ascii="PT Astra Serif" w:hAnsi="PT Astra Serif" w:cs="Arial"/>
                <w:sz w:val="28"/>
                <w:szCs w:val="28"/>
              </w:rPr>
              <w:t>ь</w:t>
            </w:r>
            <w:r w:rsidR="00876DC6" w:rsidRPr="00647367">
              <w:rPr>
                <w:rFonts w:ascii="PT Astra Serif" w:hAnsi="PT Astra Serif" w:cs="Arial"/>
                <w:sz w:val="28"/>
                <w:szCs w:val="28"/>
              </w:rPr>
              <w:t xml:space="preserve"> Думы</w:t>
            </w:r>
          </w:p>
        </w:tc>
        <w:tc>
          <w:tcPr>
            <w:tcW w:w="3969" w:type="dxa"/>
            <w:vAlign w:val="bottom"/>
          </w:tcPr>
          <w:p w:rsidR="00876DC6" w:rsidRPr="00647367" w:rsidRDefault="00876DC6" w:rsidP="00E91664">
            <w:pPr>
              <w:widowControl w:val="0"/>
              <w:spacing w:after="0" w:line="240" w:lineRule="auto"/>
              <w:jc w:val="right"/>
              <w:rPr>
                <w:rFonts w:ascii="PT Astra Serif" w:hAnsi="PT Astra Serif" w:cs="Arial"/>
                <w:sz w:val="28"/>
                <w:szCs w:val="28"/>
              </w:rPr>
            </w:pPr>
            <w:r w:rsidRPr="00647367">
              <w:rPr>
                <w:rFonts w:ascii="PT Astra Serif" w:hAnsi="PT Astra Serif" w:cs="Arial"/>
                <w:sz w:val="28"/>
                <w:szCs w:val="28"/>
              </w:rPr>
              <w:t xml:space="preserve">                   </w:t>
            </w:r>
            <w:r w:rsidR="008223D6" w:rsidRPr="00647367">
              <w:rPr>
                <w:rFonts w:ascii="PT Astra Serif" w:hAnsi="PT Astra Serif" w:cs="Arial"/>
                <w:sz w:val="28"/>
                <w:szCs w:val="28"/>
              </w:rPr>
              <w:t>В.Н.</w:t>
            </w:r>
            <w:r w:rsidR="0008300C" w:rsidRPr="00647367">
              <w:rPr>
                <w:rFonts w:ascii="PT Astra Serif" w:hAnsi="PT Astra Serif" w:cs="Arial"/>
                <w:sz w:val="28"/>
                <w:szCs w:val="28"/>
              </w:rPr>
              <w:t xml:space="preserve"> </w:t>
            </w:r>
            <w:r w:rsidR="008223D6" w:rsidRPr="00647367">
              <w:rPr>
                <w:rFonts w:ascii="PT Astra Serif" w:hAnsi="PT Astra Serif" w:cs="Arial"/>
                <w:sz w:val="28"/>
                <w:szCs w:val="28"/>
              </w:rPr>
              <w:t>Самохвалов</w:t>
            </w:r>
          </w:p>
        </w:tc>
      </w:tr>
    </w:tbl>
    <w:p w:rsidR="00876DC6" w:rsidRPr="00647367" w:rsidRDefault="00876DC6" w:rsidP="00876DC6">
      <w:pPr>
        <w:spacing w:after="0" w:line="240" w:lineRule="auto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  <w:r w:rsidRPr="00647367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</w:p>
    <w:p w:rsidR="00876DC6" w:rsidRPr="001A1E00" w:rsidRDefault="00876DC6" w:rsidP="00876DC6">
      <w:pPr>
        <w:spacing w:after="0" w:line="240" w:lineRule="auto"/>
        <w:ind w:left="-540"/>
        <w:jc w:val="right"/>
        <w:rPr>
          <w:rFonts w:ascii="PT Astra Serif" w:eastAsia="Times New Roman" w:hAnsi="PT Astra Serif" w:cs="Arial"/>
          <w:sz w:val="26"/>
          <w:szCs w:val="26"/>
          <w:lang w:eastAsia="ru-RU"/>
        </w:rPr>
      </w:pPr>
    </w:p>
    <w:p w:rsidR="00876DC6" w:rsidRPr="001A1E00" w:rsidRDefault="00876DC6" w:rsidP="00876DC6">
      <w:pPr>
        <w:spacing w:after="0" w:line="240" w:lineRule="auto"/>
        <w:ind w:left="-540"/>
        <w:jc w:val="right"/>
        <w:rPr>
          <w:rFonts w:ascii="PT Astra Serif" w:eastAsia="Times New Roman" w:hAnsi="PT Astra Serif" w:cs="Arial"/>
          <w:sz w:val="26"/>
          <w:szCs w:val="26"/>
          <w:lang w:eastAsia="ru-RU"/>
        </w:rPr>
      </w:pPr>
    </w:p>
    <w:p w:rsidR="00876DC6" w:rsidRPr="001A1E00" w:rsidRDefault="00876DC6" w:rsidP="00876DC6">
      <w:pPr>
        <w:spacing w:after="0" w:line="240" w:lineRule="auto"/>
        <w:ind w:left="-540"/>
        <w:jc w:val="right"/>
        <w:rPr>
          <w:rFonts w:ascii="PT Astra Serif" w:eastAsia="Times New Roman" w:hAnsi="PT Astra Serif" w:cs="Arial"/>
          <w:sz w:val="26"/>
          <w:szCs w:val="26"/>
          <w:lang w:eastAsia="ru-RU"/>
        </w:rPr>
      </w:pPr>
    </w:p>
    <w:p w:rsidR="007D528D" w:rsidRPr="001A1E00" w:rsidRDefault="007D528D">
      <w:pPr>
        <w:spacing w:after="0" w:line="240" w:lineRule="auto"/>
        <w:ind w:left="-540"/>
        <w:jc w:val="right"/>
        <w:rPr>
          <w:rFonts w:ascii="PT Astra Serif" w:eastAsia="Times New Roman" w:hAnsi="PT Astra Serif" w:cs="Arial"/>
          <w:sz w:val="28"/>
          <w:szCs w:val="28"/>
          <w:lang w:eastAsia="ru-RU"/>
        </w:rPr>
      </w:pPr>
    </w:p>
    <w:p w:rsidR="007D528D" w:rsidRPr="001A1E00" w:rsidRDefault="007D528D">
      <w:pPr>
        <w:spacing w:after="0" w:line="240" w:lineRule="auto"/>
        <w:ind w:left="-540"/>
        <w:jc w:val="right"/>
        <w:rPr>
          <w:rFonts w:ascii="PT Astra Serif" w:eastAsia="Times New Roman" w:hAnsi="PT Astra Serif" w:cs="Arial"/>
          <w:sz w:val="28"/>
          <w:szCs w:val="28"/>
          <w:lang w:eastAsia="ru-RU"/>
        </w:rPr>
      </w:pPr>
    </w:p>
    <w:p w:rsidR="007D528D" w:rsidRPr="001A1E00" w:rsidRDefault="007D528D">
      <w:pPr>
        <w:spacing w:after="0" w:line="240" w:lineRule="auto"/>
        <w:ind w:left="-540"/>
        <w:jc w:val="right"/>
        <w:rPr>
          <w:rFonts w:ascii="PT Astra Serif" w:eastAsia="Times New Roman" w:hAnsi="PT Astra Serif" w:cs="Arial"/>
          <w:sz w:val="28"/>
          <w:szCs w:val="28"/>
          <w:lang w:eastAsia="ru-RU"/>
        </w:rPr>
      </w:pPr>
    </w:p>
    <w:p w:rsidR="007D528D" w:rsidRPr="001A1E00" w:rsidRDefault="007D528D">
      <w:pPr>
        <w:spacing w:after="0" w:line="240" w:lineRule="auto"/>
        <w:ind w:left="-540"/>
        <w:jc w:val="right"/>
        <w:rPr>
          <w:rFonts w:ascii="PT Astra Serif" w:eastAsia="Times New Roman" w:hAnsi="PT Astra Serif" w:cs="Arial"/>
          <w:sz w:val="28"/>
          <w:szCs w:val="28"/>
          <w:lang w:eastAsia="ru-RU"/>
        </w:rPr>
      </w:pPr>
    </w:p>
    <w:p w:rsidR="007D528D" w:rsidRPr="001A1E00" w:rsidRDefault="007D528D">
      <w:pPr>
        <w:spacing w:after="0" w:line="240" w:lineRule="auto"/>
        <w:ind w:left="-540"/>
        <w:jc w:val="right"/>
        <w:rPr>
          <w:rFonts w:ascii="PT Astra Serif" w:eastAsia="Times New Roman" w:hAnsi="PT Astra Serif" w:cs="Arial"/>
          <w:sz w:val="28"/>
          <w:szCs w:val="28"/>
          <w:lang w:eastAsia="ru-RU"/>
        </w:rPr>
      </w:pPr>
    </w:p>
    <w:p w:rsidR="00876DC6" w:rsidRPr="001A1E00" w:rsidRDefault="00876DC6">
      <w:pPr>
        <w:spacing w:after="0" w:line="240" w:lineRule="auto"/>
        <w:ind w:left="-540"/>
        <w:jc w:val="right"/>
        <w:rPr>
          <w:rFonts w:ascii="PT Astra Serif" w:eastAsia="Times New Roman" w:hAnsi="PT Astra Serif" w:cs="Arial"/>
          <w:sz w:val="28"/>
          <w:szCs w:val="28"/>
          <w:lang w:eastAsia="ru-RU"/>
        </w:rPr>
      </w:pPr>
    </w:p>
    <w:p w:rsidR="00E91664" w:rsidRPr="001A1E00" w:rsidRDefault="00E91664" w:rsidP="009A178F">
      <w:pPr>
        <w:suppressAutoHyphens w:val="0"/>
        <w:jc w:val="right"/>
        <w:rPr>
          <w:rFonts w:ascii="PT Astra Serif" w:hAnsi="PT Astra Serif" w:cs="Times New Roman"/>
          <w:sz w:val="28"/>
          <w:szCs w:val="28"/>
          <w:highlight w:val="yellow"/>
        </w:rPr>
      </w:pPr>
    </w:p>
    <w:sectPr w:rsidR="00E91664" w:rsidRPr="001A1E00">
      <w:pgSz w:w="11906" w:h="16838"/>
      <w:pgMar w:top="1134" w:right="567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637C4"/>
    <w:multiLevelType w:val="hybridMultilevel"/>
    <w:tmpl w:val="7B4A5A3E"/>
    <w:lvl w:ilvl="0" w:tplc="645A2C0E">
      <w:start w:val="1"/>
      <w:numFmt w:val="decimal"/>
      <w:lvlText w:val="%1."/>
      <w:lvlJc w:val="left"/>
      <w:pPr>
        <w:ind w:left="1287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F073A02"/>
    <w:multiLevelType w:val="multilevel"/>
    <w:tmpl w:val="56AA3EB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531F71"/>
    <w:multiLevelType w:val="multilevel"/>
    <w:tmpl w:val="DFDEC918"/>
    <w:lvl w:ilvl="0">
      <w:start w:val="1"/>
      <w:numFmt w:val="decimal"/>
      <w:lvlText w:val="%1."/>
      <w:lvlJc w:val="left"/>
      <w:pPr>
        <w:tabs>
          <w:tab w:val="num" w:pos="0"/>
        </w:tabs>
        <w:ind w:left="643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3" w:hanging="180"/>
      </w:pPr>
    </w:lvl>
  </w:abstractNum>
  <w:abstractNum w:abstractNumId="3">
    <w:nsid w:val="261767AE"/>
    <w:multiLevelType w:val="multilevel"/>
    <w:tmpl w:val="805015CA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4">
    <w:nsid w:val="2A0D026B"/>
    <w:multiLevelType w:val="multilevel"/>
    <w:tmpl w:val="C972BC1C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C4F02AA"/>
    <w:multiLevelType w:val="multilevel"/>
    <w:tmpl w:val="C8A4F17C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6">
    <w:nsid w:val="3C7C2FA0"/>
    <w:multiLevelType w:val="multilevel"/>
    <w:tmpl w:val="AD20216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E30316B"/>
    <w:multiLevelType w:val="multilevel"/>
    <w:tmpl w:val="2DA205C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>
    <w:nsid w:val="7FE60138"/>
    <w:multiLevelType w:val="multilevel"/>
    <w:tmpl w:val="C376317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8"/>
  </w:num>
  <w:num w:numId="5">
    <w:abstractNumId w:val="3"/>
  </w:num>
  <w:num w:numId="6">
    <w:abstractNumId w:val="5"/>
  </w:num>
  <w:num w:numId="7">
    <w:abstractNumId w:val="7"/>
  </w:num>
  <w:num w:numId="8">
    <w:abstractNumId w:val="1"/>
    <w:lvlOverride w:ilvl="0">
      <w:startOverride w:val="1"/>
    </w:lvlOverride>
  </w:num>
  <w:num w:numId="9">
    <w:abstractNumId w:val="1"/>
  </w:num>
  <w:num w:numId="10">
    <w:abstractNumId w:val="8"/>
    <w:lvlOverride w:ilvl="0">
      <w:startOverride w:val="1"/>
    </w:lvlOverride>
  </w:num>
  <w:num w:numId="11">
    <w:abstractNumId w:val="8"/>
  </w:num>
  <w:num w:numId="12">
    <w:abstractNumId w:val="8"/>
  </w:num>
  <w:num w:numId="13">
    <w:abstractNumId w:val="6"/>
  </w:num>
  <w:num w:numId="14">
    <w:abstractNumId w:val="6"/>
    <w:lvlOverride w:ilvl="0">
      <w:startOverride w:val="1"/>
    </w:lvlOverride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7D528D"/>
    <w:rsid w:val="0008300C"/>
    <w:rsid w:val="001A1E00"/>
    <w:rsid w:val="00207913"/>
    <w:rsid w:val="0048675A"/>
    <w:rsid w:val="00647367"/>
    <w:rsid w:val="006B4E06"/>
    <w:rsid w:val="007634BC"/>
    <w:rsid w:val="007D528D"/>
    <w:rsid w:val="008223D6"/>
    <w:rsid w:val="0082485B"/>
    <w:rsid w:val="00876DC6"/>
    <w:rsid w:val="009A178F"/>
    <w:rsid w:val="00A2794E"/>
    <w:rsid w:val="00C6722C"/>
    <w:rsid w:val="00DE3127"/>
    <w:rsid w:val="00E91664"/>
    <w:rsid w:val="00F34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FCC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8126E1"/>
    <w:pPr>
      <w:widowControl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CC287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qFormat/>
    <w:rsid w:val="008126E1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customStyle="1" w:styleId="-">
    <w:name w:val="Интернет-ссылка"/>
    <w:rsid w:val="008E51AE"/>
    <w:rPr>
      <w:color w:val="0000FF"/>
      <w:u w:val="none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Lucida Sans"/>
    </w:rPr>
  </w:style>
  <w:style w:type="paragraph" w:styleId="a9">
    <w:name w:val="Balloon Text"/>
    <w:basedOn w:val="a"/>
    <w:uiPriority w:val="99"/>
    <w:semiHidden/>
    <w:unhideWhenUsed/>
    <w:qFormat/>
    <w:rsid w:val="00CC287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1F1881"/>
    <w:pPr>
      <w:ind w:left="720"/>
      <w:contextualSpacing/>
    </w:pPr>
  </w:style>
  <w:style w:type="paragraph" w:customStyle="1" w:styleId="juscontext">
    <w:name w:val="juscontext"/>
    <w:basedOn w:val="a"/>
    <w:qFormat/>
    <w:rsid w:val="00D07DB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ая таблица1"/>
    <w:qFormat/>
    <w:rPr>
      <w:rFonts w:eastAsia="Times New Roman CYR" w:cs="Times New Roman"/>
      <w:sz w:val="20"/>
      <w:szCs w:val="20"/>
      <w:lang w:eastAsia="ru-RU"/>
    </w:rPr>
  </w:style>
  <w:style w:type="table" w:styleId="ab">
    <w:name w:val="Table Grid"/>
    <w:basedOn w:val="a1"/>
    <w:uiPriority w:val="59"/>
    <w:rsid w:val="00CC28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unhideWhenUsed/>
    <w:rsid w:val="00A2794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E91664"/>
    <w:pPr>
      <w:suppressAutoHyphens w:val="0"/>
      <w:spacing w:before="100" w:beforeAutospacing="1" w:after="142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d">
    <w:name w:val="Содержимое врезки"/>
    <w:basedOn w:val="a"/>
    <w:qFormat/>
    <w:rsid w:val="00E916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D6B65E-0137-4A0D-9C6C-EC74B0D4B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dc:description/>
  <cp:lastModifiedBy>admin</cp:lastModifiedBy>
  <cp:revision>41</cp:revision>
  <cp:lastPrinted>2025-05-06T06:26:00Z</cp:lastPrinted>
  <dcterms:created xsi:type="dcterms:W3CDTF">2019-12-20T05:46:00Z</dcterms:created>
  <dcterms:modified xsi:type="dcterms:W3CDTF">2025-05-06T07:07:00Z</dcterms:modified>
  <dc:language>ru-RU</dc:language>
</cp:coreProperties>
</file>