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64" w:rsidRDefault="005517D8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364" w:rsidRDefault="003B436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3B4364" w:rsidRDefault="005517D8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3B4364" w:rsidRDefault="005517D8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3B4364" w:rsidRDefault="005517D8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3B4364" w:rsidRDefault="005517D8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3B4364" w:rsidRDefault="003B4364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B4364" w:rsidRDefault="005517D8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3B4364" w:rsidRDefault="003B4364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3B4364" w:rsidRDefault="00096ABE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19 ноября </w:t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</w:t>
      </w:r>
      <w:r w:rsidR="00BF0E5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5517D8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357</w:t>
      </w:r>
    </w:p>
    <w:p w:rsidR="003B4364" w:rsidRDefault="005517D8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3B4364" w:rsidRDefault="003B4364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3B4364" w:rsidRDefault="005517D8">
      <w:r>
        <w:rPr>
          <w:noProof/>
          <w:lang w:eastAsia="ru-RU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5B2DE6C">
                <wp:simplePos x="0" y="0"/>
                <wp:positionH relativeFrom="column">
                  <wp:posOffset>-32385</wp:posOffset>
                </wp:positionH>
                <wp:positionV relativeFrom="paragraph">
                  <wp:posOffset>23495</wp:posOffset>
                </wp:positionV>
                <wp:extent cx="3274060" cy="1242060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80" cy="124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4364" w:rsidRDefault="005517D8">
                            <w:pPr>
                              <w:spacing w:after="200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PT Astra Serif" w:hAnsi="PT Astra Serif" w:cs="Arial"/>
                                <w:color w:val="22272F"/>
                                <w:sz w:val="28"/>
                                <w:szCs w:val="28"/>
                              </w:rPr>
                              <w:t>Положения об установлении, детализации и порядке применения бюджетной классификации Российской Федерации в части, относящейся к местному бюджету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margin-left:-2.55pt;margin-top:1.85pt;width:257.8pt;height:97.8pt;z-index:3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" o:allowincell="f" strokecolor="white">
                <v:textbox>
                  <w:txbxContent>
                    <w:p w:rsidR="003B4364" w:rsidRDefault="005517D8">
                      <w:pPr>
                        <w:spacing w:after="200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PT Astra Serif" w:hAnsi="PT Astra Serif" w:cs="Arial"/>
                          <w:color w:val="22272F"/>
                          <w:sz w:val="28"/>
                          <w:szCs w:val="28"/>
                        </w:rPr>
                        <w:t>Положения об установлении, детализации и порядке применения бюджетной классификации Российской Федерации в части, относящейся к местному бюджету</w:t>
                      </w:r>
                    </w:p>
                  </w:txbxContent>
                </v:textbox>
              </v:rect>
            </w:pict>
          </mc:Fallback>
        </mc:AlternateContent>
      </w:r>
    </w:p>
    <w:p w:rsidR="003B4364" w:rsidRDefault="003B4364"/>
    <w:p w:rsidR="003B4364" w:rsidRDefault="003B4364"/>
    <w:p w:rsidR="003B4364" w:rsidRDefault="003B4364"/>
    <w:p w:rsidR="003B4364" w:rsidRDefault="003B4364"/>
    <w:p w:rsidR="003B4364" w:rsidRDefault="003B4364"/>
    <w:p w:rsidR="003B4364" w:rsidRDefault="005517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4364" w:rsidRDefault="003B4364">
      <w:pPr>
        <w:jc w:val="both"/>
        <w:rPr>
          <w:rFonts w:ascii="Arial" w:hAnsi="Arial" w:cs="Arial"/>
          <w:sz w:val="26"/>
          <w:szCs w:val="26"/>
        </w:rPr>
      </w:pPr>
      <w:bookmarkStart w:id="0" w:name="sub_11111"/>
      <w:bookmarkEnd w:id="0"/>
    </w:p>
    <w:p w:rsidR="003B4364" w:rsidRDefault="005517D8">
      <w:pPr>
        <w:pStyle w:val="s1"/>
        <w:shd w:val="clear" w:color="auto" w:fill="FFFFFF"/>
        <w:spacing w:beforeAutospacing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В соответствии со статьями 9, 21 Бюджетного кодекса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Российской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Федерации:</w:t>
      </w:r>
    </w:p>
    <w:p w:rsidR="003B4364" w:rsidRDefault="005517D8">
      <w:pPr>
        <w:pStyle w:val="s1"/>
        <w:numPr>
          <w:ilvl w:val="0"/>
          <w:numId w:val="1"/>
        </w:numPr>
        <w:shd w:val="clear" w:color="auto" w:fill="FFFFFF"/>
        <w:spacing w:beforeAutospacing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Утвердить Положение об установлении, детализации и порядке применения бюджетной классификации Российской Федерации в части, относящейся к местному бюджету (далее – Положение), согласно приложению к настоящему распоряжению.</w:t>
      </w:r>
    </w:p>
    <w:p w:rsidR="003B4364" w:rsidRDefault="005517D8">
      <w:pPr>
        <w:pStyle w:val="s1"/>
        <w:numPr>
          <w:ilvl w:val="0"/>
          <w:numId w:val="1"/>
        </w:numPr>
        <w:shd w:val="clear" w:color="auto" w:fill="FFFFFF"/>
        <w:spacing w:beforeAutospacing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Установить, что Положение применяется к правоотношениям, возникающим при составлении и исполнении бюджета  </w:t>
      </w:r>
      <w:r w:rsidR="006969CC">
        <w:rPr>
          <w:rFonts w:ascii="PT Astra Serif" w:hAnsi="PT Astra Serif" w:cs="Arial"/>
          <w:color w:val="22272F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22272F"/>
          <w:sz w:val="28"/>
          <w:szCs w:val="28"/>
        </w:rPr>
        <w:t>на 202</w:t>
      </w:r>
      <w:r w:rsidR="00BF0E59">
        <w:rPr>
          <w:rFonts w:ascii="PT Astra Serif" w:hAnsi="PT Astra Serif" w:cs="Arial"/>
          <w:color w:val="22272F"/>
          <w:sz w:val="28"/>
          <w:szCs w:val="28"/>
        </w:rPr>
        <w:t>5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год и на плановый период 202</w:t>
      </w:r>
      <w:r w:rsidR="00BF0E59">
        <w:rPr>
          <w:rFonts w:ascii="PT Astra Serif" w:hAnsi="PT Astra Serif" w:cs="Arial"/>
          <w:color w:val="22272F"/>
          <w:sz w:val="28"/>
          <w:szCs w:val="28"/>
        </w:rPr>
        <w:t>6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и 202</w:t>
      </w:r>
      <w:r w:rsidR="00BF0E59">
        <w:rPr>
          <w:rFonts w:ascii="PT Astra Serif" w:hAnsi="PT Astra Serif" w:cs="Arial"/>
          <w:color w:val="22272F"/>
          <w:sz w:val="28"/>
          <w:szCs w:val="28"/>
        </w:rPr>
        <w:t>7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годов, и действует по 31 декабря 202</w:t>
      </w:r>
      <w:r w:rsidR="00BF0E59">
        <w:rPr>
          <w:rFonts w:ascii="PT Astra Serif" w:hAnsi="PT Astra Serif" w:cs="Arial"/>
          <w:color w:val="22272F"/>
          <w:sz w:val="28"/>
          <w:szCs w:val="28"/>
        </w:rPr>
        <w:t>5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года.</w:t>
      </w:r>
    </w:p>
    <w:p w:rsidR="003B4364" w:rsidRDefault="005517D8">
      <w:pPr>
        <w:pStyle w:val="af9"/>
        <w:numPr>
          <w:ilvl w:val="0"/>
          <w:numId w:val="1"/>
        </w:numPr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Признать утратившим силу с 01.01.202</w:t>
      </w:r>
      <w:r w:rsidR="00BF0E59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года распоряжение администрации </w:t>
      </w:r>
      <w:r w:rsidR="00BF0E59">
        <w:rPr>
          <w:rFonts w:ascii="PT Astra Serif" w:hAnsi="PT Astra Serif" w:cs="Arial"/>
        </w:rPr>
        <w:t>01 декабря 2023 №</w:t>
      </w:r>
      <w:r w:rsidR="00BF0E59">
        <w:rPr>
          <w:rFonts w:ascii="PT Astra Serif" w:eastAsia="Calibri" w:hAnsi="PT Astra Serif" w:cs="Arial"/>
          <w:lang w:eastAsia="en-US"/>
        </w:rPr>
        <w:t>394</w:t>
      </w:r>
      <w:r w:rsidR="00BF0E5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утверждении Положения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Боровский».</w:t>
      </w:r>
    </w:p>
    <w:p w:rsidR="003B4364" w:rsidRDefault="005517D8">
      <w:pPr>
        <w:pStyle w:val="af9"/>
        <w:numPr>
          <w:ilvl w:val="0"/>
          <w:numId w:val="1"/>
        </w:numPr>
        <w:ind w:left="0" w:firstLine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 </w:t>
      </w: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3B4364" w:rsidRDefault="003B4364">
      <w:pPr>
        <w:jc w:val="both"/>
        <w:rPr>
          <w:rFonts w:ascii="PT Astra Serif" w:hAnsi="PT Astra Serif" w:cs="Arial"/>
          <w:sz w:val="28"/>
          <w:szCs w:val="28"/>
        </w:rPr>
      </w:pPr>
    </w:p>
    <w:p w:rsidR="003B4364" w:rsidRDefault="003B4364">
      <w:pPr>
        <w:jc w:val="both"/>
        <w:rPr>
          <w:rFonts w:ascii="PT Astra Serif" w:hAnsi="PT Astra Serif" w:cs="Arial"/>
          <w:sz w:val="28"/>
          <w:szCs w:val="28"/>
        </w:rPr>
      </w:pPr>
    </w:p>
    <w:p w:rsidR="003B4364" w:rsidRDefault="005517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муниципального образования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3B4364" w:rsidRDefault="003B4364">
      <w:pPr>
        <w:rPr>
          <w:rFonts w:ascii="Arial" w:hAnsi="Arial" w:cs="Arial"/>
          <w:sz w:val="26"/>
          <w:szCs w:val="26"/>
        </w:rPr>
      </w:pPr>
      <w:bookmarkStart w:id="1" w:name="OLE_LINK4"/>
      <w:bookmarkEnd w:id="1"/>
    </w:p>
    <w:p w:rsidR="003B4364" w:rsidRDefault="003B4364">
      <w:bookmarkStart w:id="2" w:name="OLE_LINK3"/>
      <w:bookmarkEnd w:id="2"/>
    </w:p>
    <w:p w:rsidR="003B4364" w:rsidRDefault="003B4364"/>
    <w:p w:rsidR="003B4364" w:rsidRDefault="003B4364"/>
    <w:p w:rsidR="003B4364" w:rsidRDefault="003B4364"/>
    <w:p w:rsidR="003B4364" w:rsidRDefault="005517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Приложение 1</w:t>
      </w:r>
    </w:p>
    <w:p w:rsidR="003B4364" w:rsidRDefault="005517D8">
      <w:pPr>
        <w:tabs>
          <w:tab w:val="left" w:pos="6480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к  распоряжению администрации</w:t>
      </w:r>
    </w:p>
    <w:p w:rsidR="003B4364" w:rsidRDefault="005517D8">
      <w:pPr>
        <w:tabs>
          <w:tab w:val="left" w:pos="6480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муниципального образования поселок  Боровский</w:t>
      </w:r>
    </w:p>
    <w:p w:rsidR="003B4364" w:rsidRDefault="005517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от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096AB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19 ноября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>
        <w:rPr>
          <w:rFonts w:ascii="PT Astra Serif" w:hAnsi="PT Astra Serif" w:cs="Arial"/>
          <w:sz w:val="24"/>
          <w:szCs w:val="24"/>
        </w:rPr>
        <w:t>202</w:t>
      </w:r>
      <w:r w:rsidR="00BF0E59">
        <w:rPr>
          <w:rFonts w:ascii="PT Astra Serif" w:hAnsi="PT Astra Serif" w:cs="Arial"/>
          <w:sz w:val="24"/>
          <w:szCs w:val="24"/>
        </w:rPr>
        <w:t>4</w:t>
      </w:r>
      <w:r>
        <w:rPr>
          <w:rFonts w:ascii="PT Astra Serif" w:hAnsi="PT Astra Serif" w:cs="Arial"/>
          <w:sz w:val="24"/>
          <w:szCs w:val="24"/>
        </w:rPr>
        <w:t xml:space="preserve"> №</w:t>
      </w:r>
      <w:r w:rsidR="00096ABE">
        <w:rPr>
          <w:rFonts w:ascii="PT Astra Serif" w:hAnsi="PT Astra Serif" w:cs="Arial"/>
          <w:sz w:val="24"/>
          <w:szCs w:val="24"/>
        </w:rPr>
        <w:t>357</w:t>
      </w:r>
      <w:r w:rsidR="00BF0E59">
        <w:rPr>
          <w:rFonts w:ascii="PT Astra Serif" w:hAnsi="PT Astra Serif" w:cs="Arial"/>
          <w:sz w:val="24"/>
          <w:szCs w:val="24"/>
        </w:rPr>
        <w:t>_</w:t>
      </w:r>
    </w:p>
    <w:p w:rsidR="003B4364" w:rsidRPr="00E317C3" w:rsidRDefault="005517D8">
      <w:pPr>
        <w:pStyle w:val="1"/>
        <w:tabs>
          <w:tab w:val="center" w:pos="4819"/>
          <w:tab w:val="left" w:pos="6465"/>
        </w:tabs>
        <w:spacing w:before="0"/>
        <w:ind w:left="708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Положение</w:t>
      </w:r>
    </w:p>
    <w:p w:rsidR="003B4364" w:rsidRPr="00E317C3" w:rsidRDefault="005517D8">
      <w:pPr>
        <w:pStyle w:val="af9"/>
        <w:spacing w:before="60" w:after="6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color w:val="22272F"/>
          <w:sz w:val="28"/>
          <w:szCs w:val="28"/>
        </w:rPr>
        <w:t>об установлении, детализации и порядке применения бюджетной классификации Российской Федерации в части, относящейся к местному бюджету</w:t>
      </w:r>
      <w:r w:rsidRPr="00E317C3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3B4364" w:rsidRPr="00E317C3" w:rsidRDefault="003B4364">
      <w:pPr>
        <w:pStyle w:val="af9"/>
        <w:spacing w:before="60" w:after="60"/>
        <w:contextualSpacing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3B4364" w:rsidRPr="00E317C3" w:rsidRDefault="005517D8">
      <w:pPr>
        <w:pStyle w:val="af9"/>
        <w:spacing w:before="60" w:after="6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Общие положения.</w:t>
      </w:r>
    </w:p>
    <w:p w:rsidR="003B4364" w:rsidRPr="00E317C3" w:rsidRDefault="005517D8">
      <w:pPr>
        <w:pStyle w:val="33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17C3">
        <w:rPr>
          <w:rFonts w:ascii="PT Astra Serif" w:hAnsi="PT Astra Serif" w:cs="Arial"/>
          <w:sz w:val="28"/>
          <w:szCs w:val="28"/>
        </w:rPr>
        <w:t xml:space="preserve">Настоящее Положение разработано в соответствии с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в целях обеспечения составления и исполнения бюджета  </w:t>
      </w:r>
      <w:r w:rsidR="006969CC" w:rsidRPr="00E317C3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 w:cs="Arial"/>
          <w:sz w:val="28"/>
          <w:szCs w:val="28"/>
        </w:rPr>
        <w:t>на 202</w:t>
      </w:r>
      <w:r w:rsidR="00BF0E59" w:rsidRPr="00E317C3">
        <w:rPr>
          <w:rFonts w:ascii="PT Astra Serif" w:hAnsi="PT Astra Serif" w:cs="Arial"/>
          <w:sz w:val="28"/>
          <w:szCs w:val="28"/>
        </w:rPr>
        <w:t>5</w:t>
      </w:r>
      <w:r w:rsidRPr="00E317C3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BF0E59" w:rsidRPr="00E317C3">
        <w:rPr>
          <w:rFonts w:ascii="PT Astra Serif" w:hAnsi="PT Astra Serif" w:cs="Arial"/>
          <w:sz w:val="28"/>
          <w:szCs w:val="28"/>
        </w:rPr>
        <w:t>6</w:t>
      </w:r>
      <w:r w:rsidRPr="00E317C3">
        <w:rPr>
          <w:rFonts w:ascii="PT Astra Serif" w:hAnsi="PT Astra Serif" w:cs="Arial"/>
          <w:sz w:val="28"/>
          <w:szCs w:val="28"/>
        </w:rPr>
        <w:t xml:space="preserve"> и 202</w:t>
      </w:r>
      <w:r w:rsidR="00BF0E59" w:rsidRPr="00E317C3">
        <w:rPr>
          <w:rFonts w:ascii="PT Astra Serif" w:hAnsi="PT Astra Serif" w:cs="Arial"/>
          <w:sz w:val="28"/>
          <w:szCs w:val="28"/>
        </w:rPr>
        <w:t>7</w:t>
      </w:r>
      <w:r w:rsidRPr="00E317C3">
        <w:rPr>
          <w:rFonts w:ascii="PT Astra Serif" w:hAnsi="PT Astra Serif" w:cs="Arial"/>
          <w:sz w:val="28"/>
          <w:szCs w:val="28"/>
        </w:rPr>
        <w:t xml:space="preserve"> годов (далее – местный бюджет). </w:t>
      </w:r>
      <w:proofErr w:type="gramEnd"/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Классификация расходов местного бюджета (далее – классификация расходов) является группировкой расходов бюджета </w:t>
      </w:r>
      <w:r w:rsidR="006969CC" w:rsidRPr="00E317C3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 w:cs="Arial"/>
          <w:sz w:val="28"/>
          <w:szCs w:val="28"/>
        </w:rPr>
        <w:t xml:space="preserve">и отражает направление бюджетных средств на выполнение органами местного самоуправления </w:t>
      </w:r>
      <w:r w:rsidR="006969CC" w:rsidRPr="00E317C3">
        <w:rPr>
          <w:rFonts w:ascii="PT Astra Serif" w:hAnsi="PT Astra Serif" w:cs="Arial"/>
          <w:sz w:val="28"/>
          <w:szCs w:val="28"/>
        </w:rPr>
        <w:t xml:space="preserve"> </w:t>
      </w:r>
      <w:r w:rsidRPr="00E317C3">
        <w:rPr>
          <w:rFonts w:ascii="PT Astra Serif" w:hAnsi="PT Astra Serif" w:cs="Arial"/>
          <w:sz w:val="28"/>
          <w:szCs w:val="28"/>
        </w:rPr>
        <w:t>основных функций, решение социально-экономических задач.</w:t>
      </w:r>
    </w:p>
    <w:p w:rsidR="003B4364" w:rsidRPr="00E317C3" w:rsidRDefault="005517D8">
      <w:pPr>
        <w:pStyle w:val="1c"/>
        <w:numPr>
          <w:ilvl w:val="0"/>
          <w:numId w:val="2"/>
        </w:numPr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 xml:space="preserve">Целевые статьи расходов местного бюджета </w:t>
      </w:r>
    </w:p>
    <w:p w:rsidR="003B4364" w:rsidRPr="00E317C3" w:rsidRDefault="005517D8">
      <w:pPr>
        <w:pStyle w:val="1c"/>
        <w:numPr>
          <w:ilvl w:val="1"/>
          <w:numId w:val="2"/>
        </w:numPr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Общие положения</w:t>
      </w:r>
    </w:p>
    <w:p w:rsidR="003B4364" w:rsidRPr="00E317C3" w:rsidRDefault="005517D8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Целевые статьи расходов местного бюджета обеспечивают привязку бюджетных ассигнований к муниципальным программам, их подпрограммам, основным мероприятиям </w:t>
      </w:r>
      <w:r w:rsidRPr="00E317C3">
        <w:rPr>
          <w:rFonts w:ascii="PT Astra Serif" w:hAnsi="PT Astra Serif" w:cs="Arial"/>
          <w:color w:val="22272F"/>
          <w:sz w:val="28"/>
          <w:szCs w:val="28"/>
        </w:rPr>
        <w:t xml:space="preserve">и (или) не включенным в муниципальные программы направлениям деятельности (непрограммные направления) органов местного самоуправления </w:t>
      </w:r>
      <w:r w:rsidR="005D3423" w:rsidRPr="00E317C3">
        <w:rPr>
          <w:rFonts w:ascii="PT Astra Serif" w:hAnsi="PT Astra Serif" w:cs="Arial"/>
          <w:color w:val="22272F"/>
          <w:sz w:val="28"/>
          <w:szCs w:val="28"/>
        </w:rPr>
        <w:t>Боровского сельского поселения</w:t>
      </w:r>
      <w:r w:rsidRPr="00E317C3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Код целевой статьи расходов местного бюджета (таблица 1) состоит из десяти разрядов (8 - 17 разряды кода классификации расходов бюджета)</w:t>
      </w:r>
    </w:p>
    <w:p w:rsidR="003B4364" w:rsidRPr="00E317C3" w:rsidRDefault="005517D8">
      <w:pPr>
        <w:jc w:val="right"/>
        <w:rPr>
          <w:rFonts w:ascii="PT Astra Serif" w:hAnsi="PT Astra Serif"/>
          <w:sz w:val="28"/>
          <w:szCs w:val="28"/>
        </w:rPr>
      </w:pPr>
      <w:bookmarkStart w:id="3" w:name="Par9"/>
      <w:bookmarkEnd w:id="3"/>
      <w:r w:rsidRPr="00E317C3">
        <w:rPr>
          <w:rFonts w:ascii="PT Astra Serif" w:hAnsi="PT Astra Serif" w:cs="Arial"/>
          <w:sz w:val="28"/>
          <w:szCs w:val="28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64"/>
        <w:gridCol w:w="1700"/>
        <w:gridCol w:w="993"/>
        <w:gridCol w:w="851"/>
        <w:gridCol w:w="853"/>
        <w:gridCol w:w="706"/>
        <w:gridCol w:w="849"/>
        <w:gridCol w:w="714"/>
        <w:gridCol w:w="988"/>
      </w:tblGrid>
      <w:tr w:rsidR="003B4364" w:rsidRPr="00E317C3">
        <w:trPr>
          <w:cantSplit/>
          <w:trHeight w:val="397"/>
        </w:trPr>
        <w:tc>
          <w:tcPr>
            <w:tcW w:w="9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Код целевой статьи</w:t>
            </w:r>
          </w:p>
        </w:tc>
      </w:tr>
      <w:tr w:rsidR="003B4364" w:rsidRPr="00E317C3">
        <w:trPr>
          <w:cantSplit/>
          <w:trHeight w:val="1181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Программное (непрограммное) направление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Подпрограмма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Основное</w:t>
            </w:r>
          </w:p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мероприятие</w:t>
            </w:r>
          </w:p>
        </w:tc>
        <w:tc>
          <w:tcPr>
            <w:tcW w:w="411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Направление расходов</w:t>
            </w:r>
          </w:p>
        </w:tc>
      </w:tr>
      <w:tr w:rsidR="003B4364" w:rsidRPr="00E317C3">
        <w:trPr>
          <w:trHeight w:val="240"/>
        </w:trPr>
        <w:tc>
          <w:tcPr>
            <w:tcW w:w="920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06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16</w:t>
            </w:r>
          </w:p>
        </w:tc>
        <w:tc>
          <w:tcPr>
            <w:tcW w:w="988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B4364" w:rsidRPr="00E317C3" w:rsidRDefault="005517D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17</w:t>
            </w:r>
          </w:p>
        </w:tc>
      </w:tr>
    </w:tbl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1) разряды 8 - 9 – код, предназначенный для кодирования муниципальных программ, непрограммных направлений деятельности органов местного самоуправления;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2) разряд 10 – код, предназначенный для кодирования подпрограмм муниципальных программ;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lastRenderedPageBreak/>
        <w:t>3) разряды 11 - 12 – код, предназначенный для кодирования основных мероприятий в рамках программ или подпрограмм муниципальных программ;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4) разряды 13 - 17 – код, предназначенный для кодирования направлений расходования средств.</w:t>
      </w:r>
    </w:p>
    <w:p w:rsidR="003B4364" w:rsidRPr="00E317C3" w:rsidRDefault="003B4364">
      <w:pPr>
        <w:tabs>
          <w:tab w:val="left" w:pos="993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3B4364" w:rsidRPr="00E317C3" w:rsidRDefault="005517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Cs/>
          <w:sz w:val="28"/>
          <w:szCs w:val="28"/>
        </w:rPr>
        <w:t xml:space="preserve">Коды, содержащиеся в 13 – 17 разрядах кода целевых статей расходов, используются для кодирования направлений расходов местного бюджета с учетом:  </w:t>
      </w:r>
    </w:p>
    <w:p w:rsidR="003B4364" w:rsidRPr="00E317C3" w:rsidRDefault="005517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Федерации.</w:t>
      </w:r>
    </w:p>
    <w:p w:rsidR="003B4364" w:rsidRPr="00E317C3" w:rsidRDefault="005517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Положения об установлении, детализации и порядке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Тюменской области, утвержденного Распоряжением Департамента финансов Тюменской области.</w:t>
      </w:r>
    </w:p>
    <w:p w:rsidR="003B4364" w:rsidRPr="00E317C3" w:rsidRDefault="003B4364">
      <w:pPr>
        <w:pStyle w:val="af3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случаев: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- если в течение финансового года по указанной целевой статье расходов местного бюджета не производились кассовые расходы; </w:t>
      </w:r>
    </w:p>
    <w:p w:rsidR="003B4364" w:rsidRPr="00E317C3" w:rsidRDefault="005517D8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color w:val="22272F"/>
          <w:sz w:val="28"/>
          <w:szCs w:val="28"/>
        </w:rPr>
        <w:t xml:space="preserve">- в части изменения наименования и (или) кода целевой статьи для отражения расходов местного бюджета, в целях </w:t>
      </w:r>
      <w:proofErr w:type="spellStart"/>
      <w:r w:rsidRPr="00E317C3">
        <w:rPr>
          <w:rFonts w:ascii="PT Astra Serif" w:hAnsi="PT Astra Serif" w:cs="Arial"/>
          <w:color w:val="22272F"/>
          <w:sz w:val="28"/>
          <w:szCs w:val="28"/>
        </w:rPr>
        <w:t>софинансирования</w:t>
      </w:r>
      <w:proofErr w:type="spellEnd"/>
      <w:r w:rsidRPr="00E317C3">
        <w:rPr>
          <w:rFonts w:ascii="PT Astra Serif" w:hAnsi="PT Astra Serif" w:cs="Arial"/>
          <w:color w:val="22272F"/>
          <w:sz w:val="28"/>
          <w:szCs w:val="28"/>
        </w:rPr>
        <w:t xml:space="preserve"> которых местному бюджету предоставляются межбюджетные субсидии, распределяемые из федерального бюджета в течение финансового года;</w:t>
      </w:r>
    </w:p>
    <w:p w:rsidR="003B4364" w:rsidRPr="00E317C3" w:rsidRDefault="005517D8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color w:val="22272F"/>
          <w:sz w:val="28"/>
          <w:szCs w:val="28"/>
        </w:rPr>
        <w:t>- в части изменения наименования целевой статьи в связи с изменением законодательства Российской Федерации, Тюменской области при условии сохранения целевого назначения осуществляемых расходов;</w:t>
      </w:r>
    </w:p>
    <w:p w:rsidR="003B4364" w:rsidRPr="00E317C3" w:rsidRDefault="005517D8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17C3">
        <w:rPr>
          <w:rFonts w:ascii="PT Astra Serif" w:hAnsi="PT Astra Serif" w:cs="Arial"/>
          <w:color w:val="22272F"/>
          <w:sz w:val="28"/>
          <w:szCs w:val="28"/>
        </w:rPr>
        <w:t>- в части изменения наименований направлений расходов, отражающих результаты реализации федеральных, региональных проектов, входящих в состав национальных проектов (программы), Комплексного плана в</w:t>
      </w:r>
      <w:r w:rsidRPr="00E317C3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 связи с внесением изменений в результаты реализации указанных федеральных, региональных проектов, входящих в состав </w:t>
      </w:r>
      <w:r w:rsidRPr="00E317C3">
        <w:rPr>
          <w:rFonts w:ascii="PT Astra Serif" w:hAnsi="PT Astra Serif" w:cs="Arial"/>
          <w:color w:val="22272F"/>
          <w:sz w:val="28"/>
          <w:szCs w:val="28"/>
        </w:rPr>
        <w:t>национальных проектов (программы), Комплексного плана, в связи с несением изменений в результаты реализации федеральных, региональных проектов.</w:t>
      </w:r>
      <w:proofErr w:type="gramEnd"/>
    </w:p>
    <w:p w:rsidR="003B4364" w:rsidRPr="00E317C3" w:rsidRDefault="003B4364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  <w:color w:val="22272F"/>
          <w:sz w:val="28"/>
          <w:szCs w:val="28"/>
        </w:rPr>
      </w:pP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Увязка направлений расходов с мероприятием подпрограммы муниципальной программы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66"/>
        <w:gridCol w:w="7090"/>
      </w:tblGrid>
      <w:tr w:rsidR="003B4364" w:rsidRPr="00E317C3">
        <w:tc>
          <w:tcPr>
            <w:tcW w:w="2266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b/>
                <w:sz w:val="28"/>
                <w:szCs w:val="28"/>
              </w:rPr>
              <w:t>ХХ</w:t>
            </w: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  0  00 00000</w:t>
            </w:r>
          </w:p>
        </w:tc>
        <w:tc>
          <w:tcPr>
            <w:tcW w:w="7089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Муниципальная  программа;</w:t>
            </w:r>
          </w:p>
        </w:tc>
      </w:tr>
      <w:tr w:rsidR="003B4364" w:rsidRPr="00E317C3">
        <w:tc>
          <w:tcPr>
            <w:tcW w:w="2266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ХХ  </w:t>
            </w:r>
            <w:r w:rsidRPr="00E317C3">
              <w:rPr>
                <w:rFonts w:ascii="PT Astra Serif" w:hAnsi="PT Astra Serif" w:cs="Arial"/>
                <w:b/>
                <w:sz w:val="28"/>
                <w:szCs w:val="28"/>
              </w:rPr>
              <w:t>Х</w:t>
            </w: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  00 00000</w:t>
            </w:r>
          </w:p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ХХ  Х  </w:t>
            </w:r>
            <w:r w:rsidRPr="00E317C3">
              <w:rPr>
                <w:rFonts w:ascii="PT Astra Serif" w:hAnsi="PT Astra Serif" w:cs="Arial"/>
                <w:b/>
                <w:sz w:val="28"/>
                <w:szCs w:val="28"/>
              </w:rPr>
              <w:t>ХХ</w:t>
            </w: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E317C3">
              <w:rPr>
                <w:rFonts w:ascii="PT Astra Serif" w:hAnsi="PT Astra Serif" w:cs="Arial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089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lastRenderedPageBreak/>
              <w:t>Подпрограмма муниципальной программы;</w:t>
            </w:r>
          </w:p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Мероприятие подпрограммы муниципальной </w:t>
            </w:r>
            <w:r w:rsidRPr="00E317C3">
              <w:rPr>
                <w:rFonts w:ascii="PT Astra Serif" w:hAnsi="PT Astra Serif" w:cs="Arial"/>
                <w:sz w:val="28"/>
                <w:szCs w:val="28"/>
              </w:rPr>
              <w:lastRenderedPageBreak/>
              <w:t>программы;</w:t>
            </w:r>
          </w:p>
        </w:tc>
      </w:tr>
      <w:tr w:rsidR="003B4364" w:rsidRPr="00E317C3">
        <w:tc>
          <w:tcPr>
            <w:tcW w:w="2266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ХХ  Х  ХХ </w:t>
            </w:r>
            <w:r w:rsidRPr="00E317C3">
              <w:rPr>
                <w:rFonts w:ascii="PT Astra Serif" w:hAnsi="PT Astra Serif" w:cs="Arial"/>
                <w:b/>
                <w:sz w:val="28"/>
                <w:szCs w:val="28"/>
              </w:rPr>
              <w:t>ХХХХХ</w:t>
            </w:r>
          </w:p>
        </w:tc>
        <w:tc>
          <w:tcPr>
            <w:tcW w:w="7089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Направление расходов на реализацию мероприятия программы или подпрограммы муниципальной программы.</w:t>
            </w:r>
          </w:p>
          <w:p w:rsidR="003B4364" w:rsidRPr="00E317C3" w:rsidRDefault="003B436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Увязка направлений расходов с непрограммным направлением расходов местного бюджета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66"/>
        <w:gridCol w:w="7090"/>
      </w:tblGrid>
      <w:tr w:rsidR="003B4364" w:rsidRPr="00E317C3">
        <w:trPr>
          <w:trHeight w:val="80"/>
        </w:trPr>
        <w:tc>
          <w:tcPr>
            <w:tcW w:w="2266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b/>
                <w:sz w:val="28"/>
                <w:szCs w:val="28"/>
              </w:rPr>
              <w:t>99</w:t>
            </w: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  0  00 00000</w:t>
            </w:r>
          </w:p>
        </w:tc>
        <w:tc>
          <w:tcPr>
            <w:tcW w:w="7089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Непрограммное направление расходов;</w:t>
            </w:r>
          </w:p>
        </w:tc>
      </w:tr>
      <w:tr w:rsidR="003B4364" w:rsidRPr="00E317C3">
        <w:tc>
          <w:tcPr>
            <w:tcW w:w="2266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 xml:space="preserve">99  0  00 </w:t>
            </w:r>
            <w:r w:rsidRPr="00E317C3">
              <w:rPr>
                <w:rFonts w:ascii="PT Astra Serif" w:hAnsi="PT Astra Serif" w:cs="Arial"/>
                <w:b/>
                <w:sz w:val="28"/>
                <w:szCs w:val="28"/>
              </w:rPr>
              <w:t>ХХХХХ</w:t>
            </w:r>
          </w:p>
        </w:tc>
        <w:tc>
          <w:tcPr>
            <w:tcW w:w="7089" w:type="dxa"/>
            <w:shd w:val="clear" w:color="auto" w:fill="FFFFFF"/>
          </w:tcPr>
          <w:p w:rsidR="003B4364" w:rsidRPr="00E317C3" w:rsidRDefault="005517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17C3">
              <w:rPr>
                <w:rFonts w:ascii="PT Astra Serif" w:hAnsi="PT Astra Serif" w:cs="Arial"/>
                <w:sz w:val="28"/>
                <w:szCs w:val="28"/>
              </w:rPr>
              <w:t>Направление реализации непрограммных расходов.</w:t>
            </w:r>
          </w:p>
        </w:tc>
      </w:tr>
    </w:tbl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33"/>
        <w:numPr>
          <w:ilvl w:val="1"/>
          <w:numId w:val="2"/>
        </w:numPr>
        <w:tabs>
          <w:tab w:val="left" w:pos="-709"/>
        </w:tabs>
        <w:ind w:left="72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Перечень и правила отнесения расходов местного бюджета на соответствующие целевые статьи</w:t>
      </w:r>
    </w:p>
    <w:p w:rsidR="003B4364" w:rsidRPr="00E317C3" w:rsidRDefault="005517D8">
      <w:pPr>
        <w:pStyle w:val="33"/>
        <w:ind w:left="1429" w:hanging="72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1.2.1</w:t>
      </w:r>
    </w:p>
    <w:p w:rsidR="003B4364" w:rsidRPr="00E317C3" w:rsidRDefault="003B4364">
      <w:pPr>
        <w:pStyle w:val="1c"/>
        <w:ind w:left="0"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540"/>
        <w:jc w:val="center"/>
        <w:rPr>
          <w:rFonts w:ascii="PT Astra Serif" w:hAnsi="PT Astra Serif"/>
          <w:sz w:val="28"/>
          <w:szCs w:val="28"/>
        </w:rPr>
      </w:pPr>
      <w:bookmarkStart w:id="4" w:name="OLE_LINK11"/>
      <w:bookmarkStart w:id="5" w:name="OLE_LINK10"/>
      <w:r w:rsidRPr="00E317C3">
        <w:rPr>
          <w:rFonts w:ascii="PT Astra Serif" w:hAnsi="PT Astra Serif"/>
          <w:b/>
          <w:sz w:val="28"/>
          <w:szCs w:val="28"/>
        </w:rPr>
        <w:t xml:space="preserve">01 0 00 00000 </w:t>
      </w:r>
      <w:bookmarkStart w:id="6" w:name="OLE_LINK9"/>
      <w:bookmarkStart w:id="7" w:name="OLE_LINK8"/>
      <w:bookmarkStart w:id="8" w:name="OLE_LINK7"/>
      <w:bookmarkEnd w:id="4"/>
      <w:bookmarkEnd w:id="5"/>
      <w:r w:rsidRPr="00E317C3">
        <w:rPr>
          <w:rFonts w:ascii="PT Astra Serif" w:hAnsi="PT Astra Serif"/>
          <w:b/>
          <w:sz w:val="28"/>
          <w:szCs w:val="28"/>
        </w:rPr>
        <w:t xml:space="preserve">Муниципальная 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программа  </w:t>
      </w:r>
      <w:r w:rsidRPr="00E317C3">
        <w:rPr>
          <w:rStyle w:val="af1"/>
          <w:rFonts w:ascii="PT Astra Serif" w:hAnsi="PT Astra Serif"/>
          <w:b/>
          <w:color w:val="000000"/>
          <w:sz w:val="28"/>
          <w:szCs w:val="28"/>
        </w:rPr>
        <w:t>«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Развитие муниципальной службы в </w:t>
      </w:r>
      <w:r w:rsidR="006969CC" w:rsidRPr="00E317C3">
        <w:rPr>
          <w:rFonts w:ascii="PT Astra Serif" w:hAnsi="PT Astra Serif"/>
          <w:b/>
          <w:color w:val="000000"/>
          <w:sz w:val="28"/>
          <w:szCs w:val="28"/>
        </w:rPr>
        <w:t>Боровском сельском  поселении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gramStart"/>
      <w:r w:rsidRPr="00E317C3">
        <w:rPr>
          <w:rFonts w:ascii="PT Astra Serif" w:hAnsi="PT Astra Serif"/>
          <w:b/>
          <w:color w:val="000000"/>
          <w:sz w:val="28"/>
          <w:szCs w:val="28"/>
        </w:rPr>
        <w:t>Боровский</w:t>
      </w:r>
      <w:proofErr w:type="gramEnd"/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на </w:t>
      </w:r>
      <w:r w:rsidR="00BF0E59" w:rsidRPr="00E317C3">
        <w:rPr>
          <w:rFonts w:ascii="PT Astra Serif" w:hAnsi="PT Astra Serif"/>
          <w:b/>
          <w:color w:val="000000"/>
          <w:sz w:val="28"/>
          <w:szCs w:val="28"/>
        </w:rPr>
        <w:t>2025-2027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End w:id="6"/>
      <w:bookmarkEnd w:id="7"/>
      <w:bookmarkEnd w:id="8"/>
    </w:p>
    <w:p w:rsidR="003B4364" w:rsidRPr="00E317C3" w:rsidRDefault="005517D8">
      <w:pPr>
        <w:pStyle w:val="1c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" w:name="OLE_LINK17"/>
      <w:bookmarkStart w:id="10" w:name="OLE_LINK37"/>
      <w:bookmarkStart w:id="11" w:name="OLE_LINK36"/>
      <w:bookmarkEnd w:id="9"/>
      <w:r w:rsidRPr="00E317C3">
        <w:rPr>
          <w:rFonts w:ascii="PT Astra Serif" w:hAnsi="PT Astra Serif" w:cs="Arial"/>
          <w:sz w:val="28"/>
          <w:szCs w:val="28"/>
        </w:rPr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bookmarkStart w:id="12" w:name="OLE_LINK60"/>
      <w:bookmarkStart w:id="13" w:name="OLE_LINK59"/>
      <w:bookmarkStart w:id="14" w:name="OLE_LINK58"/>
      <w:r w:rsidR="006969CC" w:rsidRPr="00E317C3">
        <w:rPr>
          <w:rFonts w:ascii="PT Astra Serif" w:hAnsi="PT Astra Serif" w:cs="Arial"/>
          <w:sz w:val="28"/>
          <w:szCs w:val="28"/>
        </w:rPr>
        <w:t xml:space="preserve"> </w:t>
      </w:r>
      <w:r w:rsidRPr="00E317C3">
        <w:rPr>
          <w:rFonts w:ascii="PT Astra Serif" w:hAnsi="PT Astra Serif" w:cs="Arial"/>
          <w:sz w:val="28"/>
          <w:szCs w:val="28"/>
        </w:rPr>
        <w:t xml:space="preserve">на </w:t>
      </w:r>
      <w:r w:rsidRPr="00E317C3">
        <w:rPr>
          <w:rFonts w:ascii="PT Astra Serif" w:hAnsi="PT Astra Serif" w:cs="Arial"/>
          <w:color w:val="000000"/>
          <w:sz w:val="28"/>
          <w:szCs w:val="28"/>
        </w:rPr>
        <w:t xml:space="preserve">реализацию муниципальной программы </w:t>
      </w:r>
      <w:bookmarkEnd w:id="10"/>
      <w:bookmarkEnd w:id="11"/>
      <w:bookmarkEnd w:id="12"/>
      <w:bookmarkEnd w:id="13"/>
      <w:bookmarkEnd w:id="14"/>
      <w:r w:rsidRPr="00E317C3">
        <w:rPr>
          <w:rStyle w:val="af1"/>
          <w:rFonts w:ascii="PT Astra Serif" w:hAnsi="PT Astra Serif" w:cs="Arial"/>
          <w:color w:val="000000"/>
          <w:sz w:val="28"/>
          <w:szCs w:val="28"/>
        </w:rPr>
        <w:t>«</w:t>
      </w:r>
      <w:r w:rsidRPr="00E317C3">
        <w:rPr>
          <w:rFonts w:ascii="PT Astra Serif" w:hAnsi="PT Astra Serif" w:cs="Arial"/>
          <w:color w:val="000000"/>
          <w:sz w:val="28"/>
          <w:szCs w:val="28"/>
        </w:rPr>
        <w:t xml:space="preserve">Развитие муниципальной службы в </w:t>
      </w:r>
      <w:r w:rsidR="006969CC" w:rsidRPr="00E317C3">
        <w:rPr>
          <w:rFonts w:ascii="PT Astra Serif" w:hAnsi="PT Astra Serif" w:cs="Arial"/>
          <w:color w:val="000000"/>
          <w:sz w:val="28"/>
          <w:szCs w:val="28"/>
        </w:rPr>
        <w:t>Боровском сельском  поселении</w:t>
      </w:r>
      <w:r w:rsidRPr="00E317C3">
        <w:rPr>
          <w:rFonts w:ascii="PT Astra Serif" w:hAnsi="PT Astra Serif" w:cs="Arial"/>
          <w:color w:val="000000"/>
          <w:sz w:val="28"/>
          <w:szCs w:val="28"/>
        </w:rPr>
        <w:t>»</w:t>
      </w:r>
      <w:r w:rsidRPr="00E317C3">
        <w:rPr>
          <w:rFonts w:ascii="PT Astra Serif" w:hAnsi="PT Astra Serif" w:cs="Arial"/>
          <w:sz w:val="28"/>
          <w:szCs w:val="28"/>
        </w:rPr>
        <w:t xml:space="preserve"> по следующим направлениям расходов:</w:t>
      </w:r>
    </w:p>
    <w:p w:rsidR="003B4364" w:rsidRPr="00E317C3" w:rsidRDefault="005517D8">
      <w:pPr>
        <w:pStyle w:val="ConsPlusNormal0"/>
        <w:ind w:firstLine="540"/>
        <w:jc w:val="center"/>
        <w:rPr>
          <w:rFonts w:ascii="PT Astra Serif" w:hAnsi="PT Astra Serif"/>
          <w:sz w:val="28"/>
          <w:szCs w:val="28"/>
        </w:rPr>
      </w:pPr>
      <w:bookmarkStart w:id="15" w:name="OLE_LINK97"/>
      <w:bookmarkStart w:id="16" w:name="OLE_LINK93"/>
      <w:r w:rsidRPr="00E317C3">
        <w:rPr>
          <w:rFonts w:ascii="PT Astra Serif" w:hAnsi="PT Astra Serif"/>
          <w:b/>
          <w:sz w:val="28"/>
          <w:szCs w:val="28"/>
        </w:rPr>
        <w:t xml:space="preserve">70100 </w:t>
      </w:r>
      <w:bookmarkStart w:id="17" w:name="OLE_LINK92"/>
      <w:bookmarkStart w:id="18" w:name="OLE_LINK88"/>
      <w:bookmarkEnd w:id="15"/>
      <w:bookmarkEnd w:id="16"/>
      <w:r w:rsidRPr="00E317C3">
        <w:rPr>
          <w:rFonts w:ascii="PT Astra Serif" w:hAnsi="PT Astra Serif"/>
          <w:b/>
          <w:sz w:val="28"/>
          <w:szCs w:val="28"/>
        </w:rPr>
        <w:t xml:space="preserve">Обеспечение деятельности органов местного самоуправления </w:t>
      </w:r>
      <w:bookmarkEnd w:id="17"/>
      <w:bookmarkEnd w:id="18"/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 данному направлению расходов отражаются расходы местного бюджета: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- на обеспечение </w:t>
      </w:r>
      <w:proofErr w:type="gramStart"/>
      <w:r w:rsidRPr="00E317C3">
        <w:rPr>
          <w:rFonts w:ascii="PT Astra Serif" w:hAnsi="PT Astra Serif" w:cs="Arial"/>
          <w:sz w:val="28"/>
          <w:szCs w:val="28"/>
        </w:rPr>
        <w:t>выполнения функций аппарата управления органов местного самоуправления</w:t>
      </w:r>
      <w:proofErr w:type="gramEnd"/>
      <w:r w:rsidRPr="00E317C3">
        <w:rPr>
          <w:rFonts w:ascii="PT Astra Serif" w:hAnsi="PT Astra Serif" w:cs="Arial"/>
          <w:sz w:val="28"/>
          <w:szCs w:val="28"/>
        </w:rPr>
        <w:t>,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- на содержание здания администрации</w:t>
      </w:r>
    </w:p>
    <w:p w:rsidR="003B4364" w:rsidRPr="00E317C3" w:rsidRDefault="003B4364">
      <w:pPr>
        <w:pStyle w:val="ConsPlusNormal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B4364" w:rsidRPr="00E317C3" w:rsidRDefault="005517D8">
      <w:pPr>
        <w:pStyle w:val="ConsPlusNormal0"/>
        <w:ind w:firstLine="540"/>
        <w:jc w:val="center"/>
        <w:rPr>
          <w:rFonts w:ascii="PT Astra Serif" w:hAnsi="PT Astra Serif"/>
          <w:sz w:val="28"/>
          <w:szCs w:val="28"/>
        </w:rPr>
      </w:pPr>
      <w:bookmarkStart w:id="19" w:name="OLE_LINK71"/>
      <w:bookmarkStart w:id="20" w:name="OLE_LINK14"/>
      <w:bookmarkStart w:id="21" w:name="OLE_LINK13"/>
      <w:r w:rsidRPr="00E317C3">
        <w:rPr>
          <w:rFonts w:ascii="PT Astra Serif" w:hAnsi="PT Astra Serif"/>
          <w:b/>
          <w:sz w:val="28"/>
          <w:szCs w:val="28"/>
        </w:rPr>
        <w:t xml:space="preserve">70110 </w:t>
      </w:r>
      <w:bookmarkStart w:id="22" w:name="OLE_LINK12"/>
      <w:bookmarkEnd w:id="19"/>
      <w:bookmarkEnd w:id="20"/>
      <w:bookmarkEnd w:id="21"/>
      <w:r w:rsidRPr="00E317C3">
        <w:rPr>
          <w:rFonts w:ascii="PT Astra Serif" w:hAnsi="PT Astra Serif"/>
          <w:b/>
          <w:sz w:val="28"/>
          <w:szCs w:val="28"/>
        </w:rPr>
        <w:t xml:space="preserve">Высшее должностное лицо муниципального образования (глава </w:t>
      </w:r>
      <w:r w:rsidR="00E317C3">
        <w:rPr>
          <w:rFonts w:ascii="PT Astra Serif" w:hAnsi="PT Astra Serif"/>
          <w:b/>
          <w:sz w:val="28"/>
          <w:szCs w:val="28"/>
        </w:rPr>
        <w:t>сельского поселения</w:t>
      </w:r>
      <w:r w:rsidRPr="00E317C3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Pr="00E317C3">
        <w:rPr>
          <w:rFonts w:ascii="PT Astra Serif" w:hAnsi="PT Astra Serif"/>
          <w:b/>
          <w:sz w:val="28"/>
          <w:szCs w:val="28"/>
        </w:rPr>
        <w:t>возглавляющий</w:t>
      </w:r>
      <w:proofErr w:type="gramEnd"/>
      <w:r w:rsidRPr="00E317C3">
        <w:rPr>
          <w:rFonts w:ascii="PT Astra Serif" w:hAnsi="PT Astra Serif"/>
          <w:b/>
          <w:sz w:val="28"/>
          <w:szCs w:val="28"/>
        </w:rPr>
        <w:t xml:space="preserve"> местную администрацию)</w:t>
      </w:r>
      <w:bookmarkEnd w:id="22"/>
      <w:r w:rsidRPr="00E317C3">
        <w:rPr>
          <w:rFonts w:ascii="PT Astra Serif" w:hAnsi="PT Astra Serif"/>
          <w:b/>
          <w:sz w:val="28"/>
          <w:szCs w:val="28"/>
        </w:rPr>
        <w:t xml:space="preserve">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юджета на оплату труда с учетом начислений; иные выплаты, за исключением фонда оплаты труда, </w:t>
      </w:r>
      <w:r w:rsidRPr="00E317C3">
        <w:rPr>
          <w:rFonts w:ascii="PT Astra Serif" w:hAnsi="PT Astra Serif"/>
          <w:sz w:val="28"/>
          <w:szCs w:val="28"/>
        </w:rPr>
        <w:t xml:space="preserve">высшему должностному лицу муниципального образования – главе </w:t>
      </w:r>
      <w:r w:rsidR="00E317C3">
        <w:rPr>
          <w:rFonts w:ascii="PT Astra Serif" w:hAnsi="PT Astra Serif"/>
          <w:sz w:val="28"/>
          <w:szCs w:val="28"/>
        </w:rPr>
        <w:t>сельского поселения</w:t>
      </w:r>
      <w:r w:rsidRPr="00E317C3">
        <w:rPr>
          <w:rFonts w:ascii="PT Astra Serif" w:hAnsi="PT Astra Serif"/>
          <w:sz w:val="28"/>
          <w:szCs w:val="28"/>
        </w:rPr>
        <w:t>, возглавляющему местную администрацию.</w:t>
      </w:r>
    </w:p>
    <w:p w:rsidR="003B4364" w:rsidRPr="00E317C3" w:rsidRDefault="005517D8">
      <w:pPr>
        <w:pStyle w:val="aff1"/>
        <w:spacing w:after="0" w:line="276" w:lineRule="auto"/>
        <w:ind w:firstLine="425"/>
        <w:jc w:val="center"/>
        <w:rPr>
          <w:rFonts w:ascii="PT Astra Serif" w:hAnsi="PT Astra Serif"/>
          <w:sz w:val="28"/>
          <w:szCs w:val="28"/>
        </w:rPr>
      </w:pPr>
      <w:bookmarkStart w:id="23" w:name="OLE_LINK445"/>
      <w:bookmarkStart w:id="24" w:name="OLE_LINK444"/>
      <w:r w:rsidRPr="00E317C3">
        <w:rPr>
          <w:rFonts w:ascii="PT Astra Serif" w:hAnsi="PT Astra Serif" w:cs="Arial"/>
          <w:b/>
          <w:sz w:val="28"/>
          <w:szCs w:val="28"/>
        </w:rPr>
        <w:t xml:space="preserve">70470 </w:t>
      </w:r>
      <w:bookmarkStart w:id="25" w:name="OLE_LINK443"/>
      <w:bookmarkStart w:id="26" w:name="OLE_LINK442"/>
      <w:bookmarkStart w:id="27" w:name="OLE_LINK441"/>
      <w:bookmarkEnd w:id="23"/>
      <w:bookmarkEnd w:id="24"/>
      <w:r w:rsidRPr="00E317C3">
        <w:rPr>
          <w:rFonts w:ascii="PT Astra Serif" w:hAnsi="PT Astra Serif" w:cs="Arial"/>
          <w:b/>
          <w:sz w:val="28"/>
          <w:szCs w:val="28"/>
        </w:rPr>
        <w:t>Выплата пенсии за выслугу лет лицам, замещавшим муниципальные должности, должности муниципальной службы</w:t>
      </w:r>
    </w:p>
    <w:p w:rsidR="003B4364" w:rsidRPr="00E317C3" w:rsidRDefault="003B4364">
      <w:pPr>
        <w:pStyle w:val="ConsPlusNormal0"/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bookmarkEnd w:id="25"/>
    <w:bookmarkEnd w:id="26"/>
    <w:bookmarkEnd w:id="27"/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По данному направлению расходов отражаются расходы местного бюджета на выплату пенсии за выслугу лет лицам, замещавшим </w:t>
      </w:r>
      <w:r w:rsidRPr="00E317C3">
        <w:rPr>
          <w:rFonts w:ascii="PT Astra Serif" w:hAnsi="PT Astra Serif" w:cs="Arial"/>
          <w:sz w:val="28"/>
          <w:szCs w:val="28"/>
        </w:rPr>
        <w:lastRenderedPageBreak/>
        <w:t xml:space="preserve">муниципальные должности, должности муниципальной службы. </w:t>
      </w:r>
    </w:p>
    <w:p w:rsidR="003B4364" w:rsidRPr="00E317C3" w:rsidRDefault="003B4364">
      <w:pPr>
        <w:pStyle w:val="ConsPlusNormal0"/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28" w:name="OLE_LINK186"/>
      <w:bookmarkStart w:id="29" w:name="OLE_LINK185"/>
      <w:r w:rsidRPr="00E317C3">
        <w:rPr>
          <w:rFonts w:ascii="PT Astra Serif" w:hAnsi="PT Astra Serif"/>
          <w:b/>
          <w:sz w:val="28"/>
          <w:szCs w:val="28"/>
        </w:rPr>
        <w:t xml:space="preserve">70480 </w:t>
      </w:r>
      <w:bookmarkEnd w:id="28"/>
      <w:bookmarkEnd w:id="29"/>
      <w:r w:rsidR="006969CC" w:rsidRPr="00E317C3">
        <w:rPr>
          <w:rFonts w:ascii="PT Astra Serif" w:hAnsi="PT Astra Serif"/>
          <w:b/>
          <w:sz w:val="28"/>
          <w:szCs w:val="28"/>
        </w:rPr>
        <w:t>Обнародование</w:t>
      </w:r>
      <w:r w:rsidRPr="00E317C3">
        <w:rPr>
          <w:rFonts w:ascii="PT Astra Serif" w:hAnsi="PT Astra Serif"/>
          <w:b/>
          <w:sz w:val="28"/>
          <w:szCs w:val="28"/>
        </w:rPr>
        <w:t xml:space="preserve"> муниципальных правовых актов, иной официальной информации в печатном СМИ</w:t>
      </w:r>
      <w:r w:rsidR="006969CC" w:rsidRPr="00E317C3">
        <w:rPr>
          <w:rFonts w:ascii="PT Astra Serif" w:hAnsi="PT Astra Serif"/>
          <w:b/>
          <w:sz w:val="28"/>
          <w:szCs w:val="28"/>
        </w:rPr>
        <w:t xml:space="preserve"> и (или) сетевом издании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bookmarkStart w:id="30" w:name="OLE_LINK184"/>
      <w:bookmarkStart w:id="31" w:name="OLE_LINK183"/>
      <w:bookmarkStart w:id="32" w:name="OLE_LINK182"/>
      <w:bookmarkEnd w:id="30"/>
      <w:bookmarkEnd w:id="31"/>
      <w:bookmarkEnd w:id="32"/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по опубликованию муниципальных правовых актов и иной официальной информации в печатном СМИ</w:t>
      </w:r>
      <w:r w:rsidR="006969CC" w:rsidRPr="00E317C3">
        <w:rPr>
          <w:rFonts w:ascii="PT Astra Serif" w:hAnsi="PT Astra Serif"/>
          <w:sz w:val="28"/>
          <w:szCs w:val="28"/>
        </w:rPr>
        <w:t xml:space="preserve"> и (или) сетевом издании</w:t>
      </w:r>
      <w:r w:rsidRPr="00E317C3">
        <w:rPr>
          <w:rFonts w:ascii="PT Astra Serif" w:hAnsi="PT Astra Serif"/>
          <w:sz w:val="28"/>
          <w:szCs w:val="28"/>
        </w:rPr>
        <w:t>.</w:t>
      </w:r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1.2.2.</w:t>
      </w: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 xml:space="preserve">02 0  00 00000 </w:t>
      </w:r>
      <w:bookmarkStart w:id="33" w:name="OLE_LINK156"/>
      <w:bookmarkStart w:id="34" w:name="OLE_LINK155"/>
      <w:bookmarkStart w:id="35" w:name="OLE_LINK154"/>
      <w:r w:rsidRPr="00E317C3">
        <w:rPr>
          <w:rFonts w:ascii="PT Astra Serif" w:hAnsi="PT Astra Serif"/>
          <w:b/>
          <w:sz w:val="28"/>
          <w:szCs w:val="28"/>
        </w:rPr>
        <w:t xml:space="preserve">Муниципальная 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программа </w:t>
      </w:r>
      <w:bookmarkStart w:id="36" w:name="OLE_LINK40"/>
      <w:bookmarkStart w:id="37" w:name="OLE_LINK39"/>
      <w:bookmarkStart w:id="38" w:name="OLE_LINK38"/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«Повышение эффективности управления и распоряжения собственностью </w:t>
      </w:r>
      <w:r w:rsidR="006969CC" w:rsidRPr="00E317C3">
        <w:rPr>
          <w:rFonts w:ascii="PT Astra Serif" w:hAnsi="PT Astra Serif"/>
          <w:b/>
          <w:color w:val="000000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на </w:t>
      </w:r>
      <w:r w:rsidR="00BF0E59" w:rsidRPr="00E317C3">
        <w:rPr>
          <w:rFonts w:ascii="PT Astra Serif" w:hAnsi="PT Astra Serif"/>
          <w:b/>
          <w:color w:val="000000"/>
          <w:sz w:val="28"/>
          <w:szCs w:val="28"/>
        </w:rPr>
        <w:t>2025-2027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End w:id="33"/>
      <w:bookmarkEnd w:id="34"/>
      <w:bookmarkEnd w:id="35"/>
      <w:bookmarkEnd w:id="36"/>
      <w:bookmarkEnd w:id="37"/>
      <w:bookmarkEnd w:id="38"/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sz w:val="28"/>
          <w:szCs w:val="28"/>
        </w:rPr>
        <w:t xml:space="preserve">на 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«Повышение эффективности управления и распоряжения собственностью </w:t>
      </w:r>
      <w:r w:rsidR="00E317C3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E317C3">
        <w:rPr>
          <w:rFonts w:ascii="PT Astra Serif" w:hAnsi="PT Astra Serif"/>
          <w:sz w:val="28"/>
          <w:szCs w:val="28"/>
        </w:rPr>
        <w:t>по следующим направлениям расходов:</w:t>
      </w:r>
      <w:bookmarkStart w:id="39" w:name="OLE_LINK280"/>
      <w:bookmarkStart w:id="40" w:name="OLE_LINK279"/>
      <w:bookmarkStart w:id="41" w:name="OLE_LINK208"/>
      <w:bookmarkStart w:id="42" w:name="OLE_LINK207"/>
      <w:bookmarkStart w:id="43" w:name="OLE_LINK42"/>
      <w:bookmarkStart w:id="44" w:name="OLE_LINK41"/>
    </w:p>
    <w:p w:rsidR="003B4364" w:rsidRPr="00E317C3" w:rsidRDefault="005D3423" w:rsidP="005D3423">
      <w:pPr>
        <w:pStyle w:val="ConsPlusNormal0"/>
        <w:ind w:firstLine="425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E317C3">
        <w:rPr>
          <w:rFonts w:ascii="PT Astra Serif" w:hAnsi="PT Astra Serif"/>
          <w:b/>
          <w:color w:val="000000"/>
          <w:sz w:val="28"/>
          <w:szCs w:val="28"/>
        </w:rPr>
        <w:t>02 0 01 00000 Мероприятия по проведению кадастровых работ на объекты муниципальной собственности</w:t>
      </w:r>
    </w:p>
    <w:p w:rsidR="005D3423" w:rsidRPr="00E317C3" w:rsidRDefault="005D3423" w:rsidP="005D3423">
      <w:pPr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70300 Оценка недвижимости, признание прав и регулирование отношений по государственной и муниципальной собственности.</w:t>
      </w:r>
    </w:p>
    <w:p w:rsidR="005D3423" w:rsidRPr="00E317C3" w:rsidRDefault="005D3423" w:rsidP="005D3423">
      <w:pPr>
        <w:pStyle w:val="ConsPlusNormal0"/>
        <w:ind w:firstLine="425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317C3">
        <w:rPr>
          <w:rFonts w:ascii="PT Astra Serif" w:hAnsi="PT Astra Serif"/>
          <w:color w:val="000000"/>
          <w:sz w:val="28"/>
          <w:szCs w:val="28"/>
        </w:rPr>
        <w:t xml:space="preserve">По данному направлению расходов отражаются расходы местного бюджета по управлению муниципальным имуществом, связанные с </w:t>
      </w:r>
      <w:r w:rsidRPr="00E317C3">
        <w:rPr>
          <w:rFonts w:ascii="PT Astra Serif" w:hAnsi="PT Astra Serif" w:cs="Arial"/>
          <w:color w:val="000000"/>
          <w:sz w:val="28"/>
          <w:szCs w:val="28"/>
        </w:rPr>
        <w:t>оформлением объектов, являющихся объектами муниципальной собственности</w:t>
      </w:r>
    </w:p>
    <w:p w:rsidR="005D3423" w:rsidRPr="00E317C3" w:rsidRDefault="005D3423" w:rsidP="005D3423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</w:p>
    <w:bookmarkEnd w:id="39"/>
    <w:bookmarkEnd w:id="40"/>
    <w:bookmarkEnd w:id="41"/>
    <w:bookmarkEnd w:id="42"/>
    <w:bookmarkEnd w:id="43"/>
    <w:bookmarkEnd w:id="44"/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02 0 02 00000 Мероприятия по проведению кадастровых работ на бесхозяйные объекты </w:t>
      </w:r>
    </w:p>
    <w:p w:rsidR="003B4364" w:rsidRPr="00E317C3" w:rsidRDefault="005517D8">
      <w:pPr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70300 Оценка недвижимости, признание прав и регулирование отношений по государственной и муниципальной собственности.</w:t>
      </w:r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color w:val="000000"/>
          <w:sz w:val="28"/>
          <w:szCs w:val="28"/>
        </w:rPr>
        <w:t xml:space="preserve">По данному направлению расходов отражаются расходы местного бюджета по управлению муниципальным имуществом, связанные с </w:t>
      </w:r>
      <w:r w:rsidRPr="00E317C3">
        <w:rPr>
          <w:rFonts w:ascii="PT Astra Serif" w:hAnsi="PT Astra Serif" w:cs="Arial"/>
          <w:color w:val="000000"/>
          <w:sz w:val="28"/>
          <w:szCs w:val="28"/>
        </w:rPr>
        <w:t>оформлением объектов, являющихся бесхозяйными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color w:val="000000"/>
          <w:sz w:val="28"/>
          <w:szCs w:val="28"/>
        </w:rPr>
        <w:t>02 0 03 00000 Мероприятия по проведению оценки  недвижимости</w:t>
      </w:r>
    </w:p>
    <w:p w:rsidR="003B4364" w:rsidRPr="00E317C3" w:rsidRDefault="005517D8">
      <w:pPr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70300 Оценка недвижимости, признание прав и регулирование отношений по государственной и муниципальной собственности.</w:t>
      </w:r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color w:val="000000"/>
          <w:sz w:val="28"/>
          <w:szCs w:val="28"/>
        </w:rPr>
        <w:t>По данному направлению расходов отражаются расходы местного бюджета по управлению муниципальным имуществом, связанные с оценкой недвижимости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color w:val="000000"/>
          <w:sz w:val="28"/>
          <w:szCs w:val="28"/>
        </w:rPr>
        <w:t>70580 Мероприятия по владению, пользованию и распоряжению имуществом, находящимся в муниципальной собственности</w:t>
      </w:r>
      <w:bookmarkStart w:id="45" w:name="OLE_LINK43"/>
      <w:bookmarkEnd w:id="45"/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бюджета: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- н</w:t>
      </w: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а текущий и капитальный ремонт здания администрации (</w:t>
      </w:r>
      <w:r w:rsidRPr="00E317C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включая разработку проектной документации, проведение экспертиз),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- на содержание, текущий и капитальный ремонт муниципальной собственности</w:t>
      </w:r>
      <w:r w:rsidRPr="00E317C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(включая разработку проектной документации, проведение экспертиз)</w:t>
      </w: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Pr="00E317C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- на расходы</w:t>
      </w:r>
      <w:r w:rsidRPr="00E317C3">
        <w:rPr>
          <w:rFonts w:ascii="PT Astra Serif" w:hAnsi="PT Astra Serif" w:cs="Arial"/>
          <w:color w:val="000000"/>
          <w:sz w:val="28"/>
          <w:szCs w:val="28"/>
        </w:rPr>
        <w:t xml:space="preserve">, понесенные в связи с эксплуатацией муниципального имущества (с возмещением в доходы местного бюджета),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color w:val="000000"/>
          <w:sz w:val="28"/>
          <w:szCs w:val="28"/>
        </w:rPr>
        <w:t>- на приобретение автотранспортных средств,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color w:val="000000"/>
          <w:sz w:val="28"/>
          <w:szCs w:val="28"/>
        </w:rPr>
        <w:t>- на снос объектов муниципальной собственности (за исключением сноса аварийных многоквартирных жилых домов).</w:t>
      </w:r>
    </w:p>
    <w:p w:rsidR="003B4364" w:rsidRPr="00E317C3" w:rsidRDefault="003B436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46" w:name="OLE_LINK295"/>
      <w:bookmarkStart w:id="47" w:name="OLE_LINK294"/>
      <w:bookmarkStart w:id="48" w:name="OLE_LINK293"/>
      <w:r w:rsidRPr="00E317C3">
        <w:rPr>
          <w:rFonts w:ascii="PT Astra Serif" w:hAnsi="PT Astra Serif"/>
          <w:b/>
          <w:sz w:val="28"/>
          <w:szCs w:val="28"/>
        </w:rPr>
        <w:t xml:space="preserve">96160  </w:t>
      </w:r>
      <w:bookmarkStart w:id="49" w:name="OLE_LINK292"/>
      <w:bookmarkStart w:id="50" w:name="OLE_LINK291"/>
      <w:bookmarkEnd w:id="46"/>
      <w:bookmarkEnd w:id="47"/>
      <w:bookmarkEnd w:id="48"/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</w:r>
      <w:bookmarkEnd w:id="49"/>
      <w:bookmarkEnd w:id="50"/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 данному направлению расходов отражаются расходы местного бюджета на у</w:t>
      </w:r>
      <w:r w:rsidRPr="00E317C3">
        <w:rPr>
          <w:rFonts w:ascii="PT Astra Serif" w:hAnsi="PT Astra Serif" w:cs="Arial"/>
          <w:color w:val="000000"/>
          <w:sz w:val="28"/>
          <w:szCs w:val="28"/>
        </w:rPr>
        <w:t>плату ежемесячных взносов на капитальный ремонт общего имущества в многоквартирных домах, как собственника помещений.</w:t>
      </w:r>
    </w:p>
    <w:p w:rsidR="003B4364" w:rsidRPr="00E317C3" w:rsidRDefault="003B4364">
      <w:pPr>
        <w:pStyle w:val="ConsPlusNormal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color w:val="000000"/>
          <w:sz w:val="28"/>
          <w:szCs w:val="28"/>
        </w:rPr>
        <w:t>1.2.3.</w:t>
      </w: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 xml:space="preserve">03 0 00 00000 Муниципальная программа </w:t>
      </w:r>
      <w:bookmarkStart w:id="51" w:name="OLE_LINK61"/>
      <w:r w:rsidRPr="00E317C3">
        <w:rPr>
          <w:rFonts w:ascii="PT Astra Serif" w:hAnsi="PT Astra Serif"/>
          <w:b/>
          <w:sz w:val="28"/>
          <w:szCs w:val="28"/>
        </w:rPr>
        <w:t xml:space="preserve">«Организация и осуществление первичного воинского учета  на территории </w:t>
      </w:r>
      <w:r w:rsidR="006969CC" w:rsidRPr="00E317C3">
        <w:rPr>
          <w:rFonts w:ascii="PT Astra Serif" w:hAnsi="PT Astra Serif"/>
          <w:b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b/>
          <w:sz w:val="28"/>
          <w:szCs w:val="28"/>
        </w:rPr>
        <w:t xml:space="preserve">на </w:t>
      </w:r>
      <w:r w:rsidR="00BF0E59" w:rsidRPr="00E317C3">
        <w:rPr>
          <w:rFonts w:ascii="PT Astra Serif" w:hAnsi="PT Astra Serif"/>
          <w:b/>
          <w:sz w:val="28"/>
          <w:szCs w:val="28"/>
        </w:rPr>
        <w:t>2025-2027</w:t>
      </w:r>
      <w:r w:rsidRPr="00E317C3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bookmarkStart w:id="52" w:name="OLE_LINK64"/>
      <w:bookmarkStart w:id="53" w:name="OLE_LINK63"/>
      <w:bookmarkStart w:id="54" w:name="OLE_LINK62"/>
      <w:bookmarkEnd w:id="51"/>
      <w:r w:rsidRPr="00E317C3"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sz w:val="28"/>
          <w:szCs w:val="28"/>
        </w:rPr>
        <w:t xml:space="preserve">на 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52"/>
      <w:bookmarkEnd w:id="53"/>
      <w:bookmarkEnd w:id="54"/>
      <w:r w:rsidRPr="00E317C3">
        <w:rPr>
          <w:rFonts w:ascii="PT Astra Serif" w:hAnsi="PT Astra Serif"/>
          <w:sz w:val="28"/>
          <w:szCs w:val="28"/>
        </w:rPr>
        <w:t xml:space="preserve">«Организация и осуществление первичного воинского учета  на территории </w:t>
      </w:r>
      <w:r w:rsidR="005D3423" w:rsidRPr="00E317C3">
        <w:rPr>
          <w:rFonts w:ascii="PT Astra Serif" w:hAnsi="PT Astra Serif"/>
          <w:sz w:val="28"/>
          <w:szCs w:val="28"/>
        </w:rPr>
        <w:t>Боровского сельского поселения</w:t>
      </w:r>
      <w:r w:rsidRPr="00E317C3">
        <w:rPr>
          <w:rFonts w:ascii="PT Astra Serif" w:hAnsi="PT Astra Serif"/>
          <w:sz w:val="28"/>
          <w:szCs w:val="28"/>
        </w:rPr>
        <w:t>»</w:t>
      </w:r>
    </w:p>
    <w:p w:rsidR="003B4364" w:rsidRPr="00E317C3" w:rsidRDefault="003B4364">
      <w:pPr>
        <w:pStyle w:val="ConsPlusNormal0"/>
        <w:ind w:firstLine="54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55" w:name="OLE_LINK172"/>
      <w:bookmarkStart w:id="56" w:name="OLE_LINK1711"/>
      <w:bookmarkStart w:id="57" w:name="OLE_LINK53"/>
      <w:bookmarkStart w:id="58" w:name="OLE_LINK52"/>
      <w:r w:rsidRPr="00E317C3">
        <w:rPr>
          <w:rFonts w:ascii="PT Astra Serif" w:hAnsi="PT Astra Serif"/>
          <w:b/>
          <w:sz w:val="28"/>
          <w:szCs w:val="28"/>
        </w:rPr>
        <w:t xml:space="preserve">51180 </w:t>
      </w:r>
      <w:bookmarkEnd w:id="55"/>
      <w:bookmarkEnd w:id="56"/>
      <w:bookmarkEnd w:id="57"/>
      <w:bookmarkEnd w:id="58"/>
      <w:r w:rsidRPr="00E317C3">
        <w:rPr>
          <w:rFonts w:ascii="PT Astra Serif" w:hAnsi="PT Astra Serif"/>
          <w:b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bookmarkStart w:id="59" w:name="OLE_LINK54"/>
      <w:bookmarkStart w:id="60" w:name="OLE_LINK99"/>
      <w:bookmarkStart w:id="61" w:name="OLE_LINK98"/>
      <w:bookmarkStart w:id="62" w:name="OLE_LINK72"/>
      <w:bookmarkEnd w:id="59"/>
      <w:bookmarkEnd w:id="60"/>
      <w:bookmarkEnd w:id="61"/>
      <w:bookmarkEnd w:id="62"/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по осуществлению переданных государственных полномочий по первичному воинскому учету на территориях, где отсутствуют структурные подразделения военных комиссариатов за счет средств федерального бюджета.</w:t>
      </w:r>
    </w:p>
    <w:p w:rsidR="003B4364" w:rsidRPr="00E317C3" w:rsidRDefault="003B436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71180</w:t>
      </w:r>
      <w:r w:rsidRPr="00E317C3">
        <w:rPr>
          <w:rFonts w:ascii="PT Astra Serif" w:hAnsi="PT Astra Serif" w:cs="Arial"/>
          <w:b/>
          <w:sz w:val="28"/>
          <w:szCs w:val="28"/>
        </w:rPr>
        <w:tab/>
      </w:r>
      <w:r w:rsidRPr="00E317C3">
        <w:rPr>
          <w:rFonts w:ascii="PT Astra Serif" w:hAnsi="PT Astra Serif" w:cs="Arial"/>
          <w:b/>
          <w:sz w:val="28"/>
          <w:szCs w:val="28"/>
        </w:rPr>
        <w:tab/>
        <w:t>Осуществление первичного воинского учета на территориях, где отсутствуют военные комиссариаты, за счет средств местного бюджета.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 данному направлению расходов отражаются расходы местного бюджета на осуществление расходов по первичному воинскому учету на территориях, где отсутствуют военные комиссариаты в случае использования средств местного бюджета дополнительно к предоставляемым субвенциям из бюджета Российской Федерации.</w:t>
      </w:r>
    </w:p>
    <w:p w:rsidR="003B4364" w:rsidRPr="00E317C3" w:rsidRDefault="003B4364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1.2.4.</w:t>
      </w: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bookmarkStart w:id="63" w:name="OLE_LINK213"/>
      <w:bookmarkStart w:id="64" w:name="OLE_LINK212"/>
      <w:bookmarkStart w:id="65" w:name="OLE_LINK211"/>
      <w:r w:rsidRPr="00E317C3">
        <w:rPr>
          <w:rFonts w:ascii="PT Astra Serif" w:hAnsi="PT Astra Serif"/>
          <w:b/>
          <w:sz w:val="28"/>
          <w:szCs w:val="28"/>
        </w:rPr>
        <w:t xml:space="preserve">04 0 00 00000 </w:t>
      </w:r>
      <w:bookmarkStart w:id="66" w:name="OLE_LINK199"/>
      <w:bookmarkStart w:id="67" w:name="OLE_LINK198"/>
      <w:bookmarkEnd w:id="63"/>
      <w:bookmarkEnd w:id="64"/>
      <w:bookmarkEnd w:id="65"/>
      <w:r w:rsidRPr="00E317C3">
        <w:rPr>
          <w:rFonts w:ascii="PT Astra Serif" w:hAnsi="PT Astra Serif"/>
          <w:b/>
          <w:sz w:val="28"/>
          <w:szCs w:val="28"/>
        </w:rPr>
        <w:t>Муниципальная программа</w:t>
      </w:r>
      <w:bookmarkStart w:id="68" w:name="OLE_LINK66"/>
      <w:bookmarkStart w:id="69" w:name="OLE_LINK65"/>
      <w:r w:rsidRPr="00E317C3">
        <w:rPr>
          <w:rFonts w:ascii="PT Astra Serif" w:hAnsi="PT Astra Serif"/>
          <w:b/>
          <w:sz w:val="28"/>
          <w:szCs w:val="28"/>
        </w:rPr>
        <w:t xml:space="preserve"> 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«Обеспечение безопасности жизнедеятельности на территории </w:t>
      </w:r>
      <w:r w:rsidR="006969CC" w:rsidRPr="00E317C3">
        <w:rPr>
          <w:rFonts w:ascii="PT Astra Serif" w:hAnsi="PT Astra Serif"/>
          <w:b/>
          <w:color w:val="000000"/>
          <w:sz w:val="28"/>
          <w:szCs w:val="28"/>
        </w:rPr>
        <w:t xml:space="preserve"> Боровского сельского поселения 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на </w:t>
      </w:r>
      <w:r w:rsidR="00BF0E59" w:rsidRPr="00E317C3">
        <w:rPr>
          <w:rFonts w:ascii="PT Astra Serif" w:hAnsi="PT Astra Serif"/>
          <w:b/>
          <w:color w:val="000000"/>
          <w:sz w:val="28"/>
          <w:szCs w:val="28"/>
        </w:rPr>
        <w:t>2025-2027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End w:id="68"/>
      <w:bookmarkEnd w:id="69"/>
    </w:p>
    <w:p w:rsidR="003B4364" w:rsidRPr="00E317C3" w:rsidRDefault="003B4364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bookmarkStart w:id="70" w:name="OLE_LINK82"/>
      <w:bookmarkEnd w:id="66"/>
      <w:bookmarkEnd w:id="67"/>
      <w:bookmarkEnd w:id="70"/>
      <w:r w:rsidRPr="00E317C3"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sz w:val="28"/>
          <w:szCs w:val="28"/>
        </w:rPr>
        <w:t xml:space="preserve">на </w:t>
      </w:r>
      <w:r w:rsidRPr="00E317C3">
        <w:rPr>
          <w:rFonts w:ascii="PT Astra Serif" w:hAnsi="PT Astra Serif"/>
          <w:color w:val="000000"/>
          <w:sz w:val="28"/>
          <w:szCs w:val="28"/>
        </w:rPr>
        <w:t>реализацию муниципальной программы «Обеспечение безопасности жизнедеятельности на территории Боровск</w:t>
      </w:r>
      <w:r w:rsidR="00E317C3">
        <w:rPr>
          <w:rFonts w:ascii="PT Astra Serif" w:hAnsi="PT Astra Serif"/>
          <w:color w:val="000000"/>
          <w:sz w:val="28"/>
          <w:szCs w:val="28"/>
        </w:rPr>
        <w:t>ого сельского поселения</w:t>
      </w:r>
      <w:r w:rsidRPr="00E317C3">
        <w:rPr>
          <w:rFonts w:ascii="PT Astra Serif" w:hAnsi="PT Astra Serif"/>
          <w:color w:val="000000"/>
          <w:sz w:val="28"/>
          <w:szCs w:val="28"/>
        </w:rPr>
        <w:t>»,  осуществляемой по основным мероприятиям:</w:t>
      </w:r>
    </w:p>
    <w:p w:rsidR="003B4364" w:rsidRPr="00E317C3" w:rsidRDefault="003B4364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04 0 01 00000 Мероприятия по обеспечению безопасности людей на водных объектах</w:t>
      </w: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70210 Участие в предупреждении и ликвидации последствий чрезвычайных ситуаций</w:t>
      </w:r>
    </w:p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</w:t>
      </w:r>
      <w:r w:rsidRPr="00E317C3">
        <w:rPr>
          <w:rFonts w:ascii="PT Astra Serif" w:hAnsi="PT Astra Serif"/>
          <w:bCs/>
          <w:color w:val="000000"/>
          <w:sz w:val="28"/>
          <w:szCs w:val="28"/>
        </w:rPr>
        <w:t xml:space="preserve"> в части  </w:t>
      </w:r>
      <w:r w:rsidRPr="00E317C3">
        <w:rPr>
          <w:rFonts w:ascii="PT Astra Serif" w:hAnsi="PT Astra Serif"/>
          <w:sz w:val="28"/>
          <w:szCs w:val="28"/>
        </w:rPr>
        <w:t xml:space="preserve">проведение мероприятий по обеспечению безопасности людей на водных объектах, охране их жизни и здоровья. 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04 0 02 00000 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 xml:space="preserve">70210 Участие в предупреждении и ликвидации последствий чрезвычайных ситуаций. </w:t>
      </w:r>
    </w:p>
    <w:p w:rsidR="003B4364" w:rsidRPr="00E317C3" w:rsidRDefault="005517D8">
      <w:pPr>
        <w:pStyle w:val="1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 на оплату услуг эксплуатационно-технического обслуживания оконечных средств оповещения (сирен) региональной автоматизированной системы централизованного оповещения (РАСЦО).</w:t>
      </w: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04 0 04 00000 Мероприятия по обеспечению первичных мер пожарной безопасности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70240 Обеспечение первичных мер пожарной безопасности.</w:t>
      </w:r>
      <w:r w:rsidRPr="00E317C3">
        <w:rPr>
          <w:rFonts w:ascii="PT Astra Serif" w:hAnsi="PT Astra Serif"/>
          <w:sz w:val="28"/>
          <w:szCs w:val="28"/>
        </w:rPr>
        <w:t xml:space="preserve">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бюджета: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E317C3">
        <w:rPr>
          <w:rFonts w:ascii="PT Astra Serif" w:hAnsi="PT Astra Serif"/>
          <w:sz w:val="28"/>
          <w:szCs w:val="28"/>
        </w:rPr>
        <w:t>на создание в целях пожаротушения условий для забора в любое время года воды из источников</w:t>
      </w:r>
      <w:proofErr w:type="gramEnd"/>
      <w:r w:rsidRPr="00E317C3">
        <w:rPr>
          <w:rFonts w:ascii="PT Astra Serif" w:hAnsi="PT Astra Serif"/>
          <w:sz w:val="28"/>
          <w:szCs w:val="28"/>
        </w:rPr>
        <w:t xml:space="preserve"> наружного водоснабжения, расположенных в сельских населенных пунктах и на прилегающих к ним территориях (содержание подъездных путей к пожарным пирсам и источникам пожарного водоснабжения, содержание источников пожарного водоснабжения),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- на оснащение территорий общего пользования первичными средствами тушения пожаров и противопожарным инвентарем,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-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 на устройство противопожарных минерализованных полос вокруг населенных пунктов,</w:t>
      </w:r>
    </w:p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- на прочие первичные меры пожарной безопасности.</w:t>
      </w:r>
    </w:p>
    <w:p w:rsidR="003B4364" w:rsidRPr="00E317C3" w:rsidRDefault="003B4364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bookmarkStart w:id="71" w:name="OLE_LINK821"/>
      <w:bookmarkStart w:id="72" w:name="OLE_LINK232"/>
      <w:bookmarkStart w:id="73" w:name="OLE_LINK231"/>
      <w:bookmarkStart w:id="74" w:name="OLE_LINK230"/>
      <w:bookmarkEnd w:id="71"/>
      <w:r w:rsidRPr="00E317C3">
        <w:rPr>
          <w:rFonts w:ascii="PT Astra Serif" w:hAnsi="PT Astra Serif"/>
          <w:b/>
          <w:sz w:val="28"/>
          <w:szCs w:val="28"/>
        </w:rPr>
        <w:t xml:space="preserve">04 0 05 00000  </w:t>
      </w:r>
      <w:bookmarkStart w:id="75" w:name="OLE_LINK215"/>
      <w:bookmarkStart w:id="76" w:name="OLE_LINK214"/>
      <w:bookmarkStart w:id="77" w:name="OLE_LINK79"/>
      <w:bookmarkEnd w:id="72"/>
      <w:bookmarkEnd w:id="73"/>
      <w:bookmarkEnd w:id="74"/>
      <w:r w:rsidRPr="00E317C3">
        <w:rPr>
          <w:rFonts w:ascii="PT Astra Serif" w:hAnsi="PT Astra Serif"/>
          <w:b/>
          <w:sz w:val="28"/>
          <w:szCs w:val="28"/>
        </w:rPr>
        <w:t xml:space="preserve">Мероприятия по обеспечению деятельности пожарной </w:t>
      </w:r>
      <w:r w:rsidRPr="00E317C3">
        <w:rPr>
          <w:rFonts w:ascii="PT Astra Serif" w:hAnsi="PT Astra Serif"/>
          <w:b/>
          <w:sz w:val="28"/>
          <w:szCs w:val="28"/>
        </w:rPr>
        <w:lastRenderedPageBreak/>
        <w:t>дружины</w:t>
      </w:r>
      <w:bookmarkEnd w:id="75"/>
      <w:bookmarkEnd w:id="76"/>
    </w:p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70240  Обеспечение первичных мер пожарной безопасности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на обеспечение функционирования подразделений добровольной пожарной охраны,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04 0 06 00000  Мероприятия по организации работы добровольной народной дружины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2379C7" w:rsidRDefault="005517D8" w:rsidP="002379C7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  <w:bookmarkStart w:id="78" w:name="OLE_LINK248"/>
      <w:bookmarkStart w:id="79" w:name="OLE_LINK247"/>
      <w:bookmarkStart w:id="80" w:name="OLE_LINK246"/>
      <w:bookmarkEnd w:id="77"/>
      <w:r w:rsidRPr="002379C7">
        <w:rPr>
          <w:rFonts w:ascii="PT Astra Serif" w:hAnsi="PT Astra Serif"/>
          <w:b/>
          <w:sz w:val="28"/>
          <w:szCs w:val="28"/>
          <w:highlight w:val="yellow"/>
        </w:rPr>
        <w:t>90020</w:t>
      </w:r>
      <w:bookmarkEnd w:id="78"/>
      <w:bookmarkEnd w:id="79"/>
      <w:bookmarkEnd w:id="80"/>
      <w:proofErr w:type="gramStart"/>
      <w:r w:rsidRPr="002379C7">
        <w:rPr>
          <w:rFonts w:ascii="PT Astra Serif" w:hAnsi="PT Astra Serif"/>
          <w:b/>
          <w:sz w:val="28"/>
          <w:szCs w:val="28"/>
          <w:highlight w:val="yellow"/>
        </w:rPr>
        <w:t xml:space="preserve"> </w:t>
      </w:r>
      <w:r w:rsidR="002379C7" w:rsidRPr="002379C7">
        <w:rPr>
          <w:rFonts w:ascii="PT Astra Serif" w:hAnsi="PT Astra Serif"/>
          <w:b/>
          <w:sz w:val="28"/>
          <w:szCs w:val="28"/>
          <w:highlight w:val="yellow"/>
        </w:rPr>
        <w:t>И</w:t>
      </w:r>
      <w:proofErr w:type="gramEnd"/>
      <w:r w:rsidR="002379C7" w:rsidRPr="002379C7">
        <w:rPr>
          <w:rFonts w:ascii="PT Astra Serif" w:hAnsi="PT Astra Serif"/>
          <w:b/>
          <w:sz w:val="28"/>
          <w:szCs w:val="28"/>
          <w:highlight w:val="yellow"/>
        </w:rPr>
        <w:t>ные межбюджетные трансферты на решение вопросов местного значения</w:t>
      </w:r>
    </w:p>
    <w:p w:rsidR="003B4364" w:rsidRPr="00E317C3" w:rsidRDefault="005517D8" w:rsidP="002379C7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</w:t>
      </w:r>
      <w:proofErr w:type="gramStart"/>
      <w:r w:rsidRPr="00E317C3">
        <w:rPr>
          <w:rFonts w:ascii="PT Astra Serif" w:hAnsi="PT Astra Serif"/>
          <w:sz w:val="28"/>
          <w:szCs w:val="28"/>
        </w:rPr>
        <w:t>,(</w:t>
      </w:r>
      <w:proofErr w:type="gramEnd"/>
      <w:r w:rsidRPr="00E317C3">
        <w:rPr>
          <w:rFonts w:ascii="PT Astra Serif" w:hAnsi="PT Astra Serif"/>
          <w:sz w:val="28"/>
          <w:szCs w:val="28"/>
        </w:rPr>
        <w:t>в том числе согласно Соглашений о передаче полномочий).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54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color w:val="000000"/>
          <w:sz w:val="28"/>
          <w:szCs w:val="28"/>
        </w:rPr>
        <w:t>1.2.5.</w:t>
      </w: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bookmarkStart w:id="81" w:name="OLE_LINK81"/>
      <w:bookmarkStart w:id="82" w:name="OLE_LINK80"/>
      <w:bookmarkStart w:id="83" w:name="OLE_LINK86"/>
      <w:bookmarkStart w:id="84" w:name="OLE_LINK85"/>
      <w:bookmarkStart w:id="85" w:name="OLE_LINK6"/>
      <w:bookmarkStart w:id="86" w:name="OLE_LINK5"/>
      <w:bookmarkEnd w:id="81"/>
      <w:bookmarkEnd w:id="82"/>
      <w:r w:rsidRPr="00E317C3">
        <w:rPr>
          <w:rFonts w:ascii="PT Astra Serif" w:hAnsi="PT Astra Serif"/>
          <w:b/>
          <w:sz w:val="28"/>
          <w:szCs w:val="28"/>
        </w:rPr>
        <w:t xml:space="preserve">05 0 00 00000 </w:t>
      </w:r>
      <w:bookmarkStart w:id="87" w:name="OLE_LINK256"/>
      <w:bookmarkStart w:id="88" w:name="OLE_LINK255"/>
      <w:bookmarkEnd w:id="83"/>
      <w:bookmarkEnd w:id="84"/>
      <w:r w:rsidRPr="00E317C3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  <w:bookmarkEnd w:id="85"/>
      <w:bookmarkEnd w:id="86"/>
      <w:r w:rsidRPr="00E317C3">
        <w:rPr>
          <w:rFonts w:ascii="PT Astra Serif" w:hAnsi="PT Astra Serif"/>
          <w:b/>
          <w:sz w:val="28"/>
          <w:szCs w:val="28"/>
        </w:rPr>
        <w:t>«</w:t>
      </w:r>
      <w:bookmarkStart w:id="89" w:name="OLE_LINK84"/>
      <w:bookmarkStart w:id="90" w:name="OLE_LINK83"/>
      <w:r w:rsidRPr="00E317C3">
        <w:rPr>
          <w:rFonts w:ascii="PT Astra Serif" w:hAnsi="PT Astra Serif"/>
          <w:b/>
          <w:color w:val="000000" w:themeColor="text1"/>
          <w:sz w:val="28"/>
          <w:szCs w:val="28"/>
        </w:rPr>
        <w:t xml:space="preserve">Содержание автомобильных дорог </w:t>
      </w:r>
      <w:bookmarkEnd w:id="89"/>
      <w:bookmarkEnd w:id="90"/>
      <w:r w:rsidR="006969CC" w:rsidRPr="00E317C3">
        <w:rPr>
          <w:rFonts w:ascii="PT Astra Serif" w:hAnsi="PT Astra Serif"/>
          <w:b/>
          <w:color w:val="000000" w:themeColor="text1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BF0E59" w:rsidRPr="00E317C3">
        <w:rPr>
          <w:rFonts w:ascii="PT Astra Serif" w:hAnsi="PT Astra Serif"/>
          <w:b/>
          <w:color w:val="000000" w:themeColor="text1"/>
          <w:sz w:val="28"/>
          <w:szCs w:val="28"/>
        </w:rPr>
        <w:t>2025-2027</w:t>
      </w:r>
      <w:r w:rsidRPr="00E317C3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годы»</w:t>
      </w:r>
      <w:bookmarkStart w:id="91" w:name="OLE_LINK34"/>
      <w:bookmarkStart w:id="92" w:name="OLE_LINK33"/>
      <w:bookmarkStart w:id="93" w:name="OLE_LINK128"/>
      <w:bookmarkStart w:id="94" w:name="OLE_LINK127"/>
      <w:bookmarkEnd w:id="87"/>
      <w:bookmarkEnd w:id="88"/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sz w:val="28"/>
          <w:szCs w:val="28"/>
        </w:rPr>
        <w:t xml:space="preserve">на 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91"/>
      <w:bookmarkEnd w:id="92"/>
      <w:r w:rsidRPr="00E317C3">
        <w:rPr>
          <w:rFonts w:ascii="PT Astra Serif" w:hAnsi="PT Astra Serif"/>
          <w:color w:val="000000"/>
          <w:sz w:val="28"/>
          <w:szCs w:val="28"/>
        </w:rPr>
        <w:t>“</w:t>
      </w:r>
      <w:r w:rsidRPr="00E317C3">
        <w:rPr>
          <w:rFonts w:ascii="PT Astra Serif" w:hAnsi="PT Astra Serif"/>
          <w:color w:val="000000" w:themeColor="text1"/>
          <w:sz w:val="28"/>
          <w:szCs w:val="28"/>
        </w:rPr>
        <w:t xml:space="preserve">Содержание автомобильных дорог </w:t>
      </w:r>
      <w:r w:rsidR="006969CC" w:rsidRPr="00E317C3">
        <w:rPr>
          <w:rFonts w:ascii="PT Astra Serif" w:hAnsi="PT Astra Serif"/>
          <w:color w:val="000000" w:themeColor="text1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BF0E59" w:rsidRPr="00E317C3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E317C3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BF0E59" w:rsidRPr="00E317C3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E317C3">
        <w:rPr>
          <w:rFonts w:ascii="PT Astra Serif" w:hAnsi="PT Astra Serif"/>
          <w:color w:val="000000" w:themeColor="text1"/>
          <w:sz w:val="28"/>
          <w:szCs w:val="28"/>
        </w:rPr>
        <w:t>годы</w:t>
      </w:r>
      <w:r w:rsidRPr="00E317C3">
        <w:rPr>
          <w:rFonts w:ascii="PT Astra Serif" w:hAnsi="PT Astra Serif"/>
          <w:color w:val="000000"/>
          <w:sz w:val="28"/>
          <w:szCs w:val="28"/>
        </w:rPr>
        <w:t>»,</w:t>
      </w:r>
      <w:bookmarkStart w:id="95" w:name="OLE_LINK75"/>
      <w:bookmarkStart w:id="96" w:name="OLE_LINK74"/>
      <w:bookmarkStart w:id="97" w:name="OLE_LINK73"/>
      <w:r w:rsidRPr="00E317C3">
        <w:rPr>
          <w:rFonts w:ascii="PT Astra Serif" w:hAnsi="PT Astra Serif"/>
          <w:color w:val="000000"/>
          <w:sz w:val="28"/>
          <w:szCs w:val="28"/>
        </w:rPr>
        <w:t xml:space="preserve"> осуществляемой по основным мероприятиям:</w:t>
      </w:r>
      <w:bookmarkEnd w:id="95"/>
      <w:bookmarkEnd w:id="96"/>
      <w:bookmarkEnd w:id="97"/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98" w:name="OLE_LINK258"/>
      <w:bookmarkStart w:id="99" w:name="OLE_LINK257"/>
      <w:bookmarkEnd w:id="93"/>
      <w:bookmarkEnd w:id="94"/>
      <w:r w:rsidRPr="00E317C3">
        <w:rPr>
          <w:rFonts w:ascii="PT Astra Serif" w:hAnsi="PT Astra Serif"/>
          <w:b/>
          <w:sz w:val="28"/>
          <w:szCs w:val="28"/>
        </w:rPr>
        <w:t xml:space="preserve">05 0 01 00000 </w:t>
      </w:r>
      <w:bookmarkEnd w:id="98"/>
      <w:bookmarkEnd w:id="99"/>
      <w:r w:rsidRPr="00E317C3">
        <w:rPr>
          <w:rFonts w:ascii="PT Astra Serif" w:hAnsi="PT Astra Serif"/>
          <w:b/>
          <w:sz w:val="28"/>
          <w:szCs w:val="28"/>
        </w:rPr>
        <w:t>Мероприятия по содержанию автомобильных дорог в границах населенного пункта</w:t>
      </w:r>
    </w:p>
    <w:p w:rsidR="003B4364" w:rsidRPr="00E317C3" w:rsidRDefault="003B4364">
      <w:pPr>
        <w:pStyle w:val="ConsPlusNormal0"/>
        <w:ind w:firstLine="425"/>
        <w:jc w:val="center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77050 Дорожная деятельность в отношении автомобильных дорог.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местного бюджета: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- по содержанию автомобильных дорог местного значения в границах населенных пунктов муниципального образования в соответствии с </w:t>
      </w:r>
      <w:hyperlink r:id="rId10" w:anchor="/multilink/186367/paragraph/29911200/number/0" w:history="1">
        <w:r w:rsidRPr="00E317C3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Pr="00E317C3">
        <w:rPr>
          <w:rFonts w:ascii="PT Astra Serif" w:hAnsi="PT Astra Serif"/>
          <w:sz w:val="28"/>
          <w:szCs w:val="28"/>
        </w:rPr>
        <w:t xml:space="preserve"> Российской Федерации (за исключением проектирования, строительства, реконструкции, ремонта, капитального ремонта автомобильных дорог местного значения в границах населенных пунктов сельских поселений);</w:t>
      </w:r>
      <w:r w:rsidRPr="00E317C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 по капитальному ремонту и ремонт дворовых территорий многоквартирных домов, проездов к дворовым территориям многоквартирных домов населенных пунктов, осуществляемым за счет средств местного  бюджета;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color w:val="22272F"/>
          <w:sz w:val="28"/>
          <w:szCs w:val="28"/>
        </w:rPr>
        <w:t xml:space="preserve">- по капитальному ремонту и ремонт автомобильных дорог в границах населенных пунктов в том числе: проектирование, строительство, реконструкция, ремонт, капитальный ремонт автомобильных дорог местного значения в границах населенного пункта сельского поселения в случае заключения соглашения о передачи полномочий муниципального района </w:t>
      </w:r>
      <w:r w:rsidR="00E317C3">
        <w:rPr>
          <w:rFonts w:ascii="PT Astra Serif" w:hAnsi="PT Astra Serif" w:cs="Arial"/>
          <w:color w:val="22272F"/>
          <w:sz w:val="28"/>
          <w:szCs w:val="28"/>
        </w:rPr>
        <w:t>сельскому поселению</w:t>
      </w:r>
      <w:r w:rsidRPr="00E317C3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3B4364" w:rsidRPr="00E317C3" w:rsidRDefault="003B436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00" w:name="OLE_LINK260"/>
      <w:bookmarkStart w:id="101" w:name="OLE_LINK259"/>
      <w:bookmarkEnd w:id="100"/>
      <w:bookmarkEnd w:id="101"/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05 0 02 00000 Мероприятия по содержанию автомобильных дорог вне границ населенного пункта</w:t>
      </w:r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77050 Дорожная деятельность в отношении автомобильных дорог.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местного бюджета: </w:t>
      </w:r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bookmarkStart w:id="102" w:name="OLE_LINK161"/>
      <w:bookmarkStart w:id="103" w:name="OLE_LINK151"/>
      <w:bookmarkStart w:id="104" w:name="OLE_LINK811"/>
      <w:bookmarkStart w:id="105" w:name="OLE_LINK801"/>
      <w:bookmarkEnd w:id="102"/>
      <w:bookmarkEnd w:id="103"/>
      <w:bookmarkEnd w:id="104"/>
      <w:bookmarkEnd w:id="105"/>
      <w:r w:rsidRPr="00E317C3">
        <w:rPr>
          <w:rFonts w:ascii="PT Astra Serif" w:hAnsi="PT Astra Serif"/>
          <w:sz w:val="28"/>
          <w:szCs w:val="28"/>
        </w:rPr>
        <w:t xml:space="preserve">- по содержанию автомобильных дорог местного значения вне границ населенных пунктов </w:t>
      </w:r>
      <w:r w:rsidR="00E317C3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E317C3">
        <w:rPr>
          <w:rFonts w:ascii="PT Astra Serif" w:hAnsi="PT Astra Serif"/>
          <w:sz w:val="28"/>
          <w:szCs w:val="28"/>
        </w:rPr>
        <w:t xml:space="preserve"> в границах муниципального района, в случае заключения соглашения о передачи полномочий муниципального района </w:t>
      </w:r>
      <w:r w:rsidR="00E317C3">
        <w:rPr>
          <w:rFonts w:ascii="PT Astra Serif" w:hAnsi="PT Astra Serif"/>
          <w:sz w:val="28"/>
          <w:szCs w:val="28"/>
        </w:rPr>
        <w:t>сельскому поселению</w:t>
      </w:r>
      <w:r w:rsidRPr="00E317C3">
        <w:rPr>
          <w:rFonts w:ascii="PT Astra Serif" w:hAnsi="PT Astra Serif"/>
          <w:sz w:val="28"/>
          <w:szCs w:val="28"/>
        </w:rPr>
        <w:t>.</w:t>
      </w:r>
    </w:p>
    <w:p w:rsidR="003B4364" w:rsidRPr="00E317C3" w:rsidRDefault="003B4364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1.2.6.</w:t>
      </w: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106" w:name="OLE_LINK306"/>
      <w:bookmarkStart w:id="107" w:name="OLE_LINK305"/>
      <w:r w:rsidRPr="00E317C3">
        <w:rPr>
          <w:rFonts w:ascii="PT Astra Serif" w:hAnsi="PT Astra Serif"/>
          <w:b/>
          <w:sz w:val="28"/>
          <w:szCs w:val="28"/>
        </w:rPr>
        <w:t>06 0 00 00000</w:t>
      </w:r>
      <w:bookmarkStart w:id="108" w:name="OLE_LINK123"/>
      <w:bookmarkStart w:id="109" w:name="OLE_LINK122"/>
      <w:bookmarkStart w:id="110" w:name="OLE_LINK121"/>
      <w:bookmarkStart w:id="111" w:name="OLE_LINK302"/>
      <w:bookmarkStart w:id="112" w:name="OLE_LINK301"/>
      <w:bookmarkStart w:id="113" w:name="OLE_LINK300"/>
      <w:bookmarkEnd w:id="106"/>
      <w:bookmarkEnd w:id="107"/>
      <w:r w:rsidRPr="00E317C3">
        <w:rPr>
          <w:rFonts w:ascii="PT Astra Serif" w:hAnsi="PT Astra Serif"/>
          <w:b/>
          <w:sz w:val="28"/>
          <w:szCs w:val="28"/>
        </w:rPr>
        <w:t xml:space="preserve"> Муниципальная программа </w:t>
      </w:r>
      <w:bookmarkStart w:id="114" w:name="OLE_LINK70"/>
      <w:bookmarkStart w:id="115" w:name="OLE_LINK51"/>
      <w:bookmarkStart w:id="116" w:name="OLE_LINK35"/>
      <w:bookmarkEnd w:id="108"/>
      <w:bookmarkEnd w:id="109"/>
      <w:bookmarkEnd w:id="110"/>
      <w:r w:rsidRPr="00E317C3">
        <w:rPr>
          <w:rFonts w:ascii="PT Astra Serif" w:hAnsi="PT Astra Serif"/>
          <w:b/>
          <w:sz w:val="28"/>
          <w:szCs w:val="28"/>
        </w:rPr>
        <w:t>«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Благоустройство территории </w:t>
      </w:r>
      <w:r w:rsidR="006969CC" w:rsidRPr="00E317C3">
        <w:rPr>
          <w:rFonts w:ascii="PT Astra Serif" w:hAnsi="PT Astra Serif"/>
          <w:b/>
          <w:color w:val="000000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на </w:t>
      </w:r>
      <w:r w:rsidR="00BF0E59" w:rsidRPr="00E317C3">
        <w:rPr>
          <w:rFonts w:ascii="PT Astra Serif" w:hAnsi="PT Astra Serif"/>
          <w:b/>
          <w:color w:val="000000"/>
          <w:sz w:val="28"/>
          <w:szCs w:val="28"/>
        </w:rPr>
        <w:t>2025-2027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годы »</w:t>
      </w:r>
      <w:bookmarkEnd w:id="114"/>
      <w:bookmarkEnd w:id="115"/>
      <w:bookmarkEnd w:id="116"/>
    </w:p>
    <w:p w:rsidR="003B4364" w:rsidRPr="00E317C3" w:rsidRDefault="005517D8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  <w:bookmarkStart w:id="117" w:name="OLE_LINK142"/>
      <w:bookmarkStart w:id="118" w:name="OLE_LINK141"/>
      <w:bookmarkEnd w:id="111"/>
      <w:bookmarkEnd w:id="112"/>
      <w:bookmarkEnd w:id="113"/>
      <w:r w:rsidRPr="00E317C3">
        <w:rPr>
          <w:rFonts w:ascii="PT Astra Serif" w:hAnsi="PT Astra Serif"/>
          <w:sz w:val="28"/>
          <w:szCs w:val="28"/>
        </w:rPr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sz w:val="28"/>
          <w:szCs w:val="28"/>
        </w:rPr>
        <w:t xml:space="preserve">на 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</w:t>
      </w:r>
      <w:bookmarkEnd w:id="117"/>
      <w:bookmarkEnd w:id="118"/>
      <w:r w:rsidRPr="00E317C3">
        <w:rPr>
          <w:rFonts w:ascii="PT Astra Serif" w:hAnsi="PT Astra Serif"/>
          <w:sz w:val="28"/>
          <w:szCs w:val="28"/>
        </w:rPr>
        <w:t>«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Благоустройство территории </w:t>
      </w:r>
      <w:r w:rsidR="006969CC" w:rsidRPr="00E317C3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bookmarkStart w:id="119" w:name="OLE_LINK140"/>
      <w:bookmarkStart w:id="120" w:name="OLE_LINK139"/>
      <w:bookmarkStart w:id="121" w:name="OLE_LINK138"/>
      <w:r w:rsidRPr="00E317C3">
        <w:rPr>
          <w:rFonts w:ascii="PT Astra Serif" w:hAnsi="PT Astra Serif"/>
          <w:color w:val="000000"/>
          <w:sz w:val="28"/>
          <w:szCs w:val="28"/>
        </w:rPr>
        <w:t>» осуществляемой по основным мероприятиям:</w:t>
      </w:r>
      <w:bookmarkEnd w:id="119"/>
      <w:bookmarkEnd w:id="120"/>
      <w:bookmarkEnd w:id="121"/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B4364" w:rsidRPr="00E317C3" w:rsidRDefault="005517D8">
      <w:pPr>
        <w:pStyle w:val="ConsPlusNormal0"/>
        <w:ind w:firstLine="425"/>
        <w:jc w:val="center"/>
        <w:rPr>
          <w:rFonts w:ascii="PT Astra Serif" w:hAnsi="PT Astra Serif"/>
          <w:sz w:val="28"/>
          <w:szCs w:val="28"/>
        </w:rPr>
      </w:pPr>
      <w:bookmarkStart w:id="122" w:name="OLE_LINK312"/>
      <w:bookmarkStart w:id="123" w:name="OLE_LINK311"/>
      <w:bookmarkStart w:id="124" w:name="OLE_LINK310"/>
      <w:bookmarkStart w:id="125" w:name="OLE_LINK309"/>
      <w:r w:rsidRPr="00E317C3">
        <w:rPr>
          <w:rFonts w:ascii="PT Astra Serif" w:hAnsi="PT Astra Serif"/>
          <w:b/>
          <w:sz w:val="28"/>
          <w:szCs w:val="28"/>
        </w:rPr>
        <w:t xml:space="preserve">06 0 02 00000 </w:t>
      </w:r>
      <w:bookmarkEnd w:id="122"/>
      <w:bookmarkEnd w:id="123"/>
      <w:bookmarkEnd w:id="124"/>
      <w:bookmarkEnd w:id="125"/>
      <w:r w:rsidRPr="00E317C3">
        <w:rPr>
          <w:rFonts w:ascii="PT Astra Serif" w:hAnsi="PT Astra Serif"/>
          <w:b/>
          <w:sz w:val="28"/>
          <w:szCs w:val="28"/>
        </w:rPr>
        <w:t>Мероприятия по содержанию  и приведению в нормативное состояние элементов благоустройства</w:t>
      </w:r>
    </w:p>
    <w:p w:rsidR="003B4364" w:rsidRPr="00E317C3" w:rsidRDefault="003B4364">
      <w:pPr>
        <w:pStyle w:val="ConsPlusNormal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76000 Мероприятия, осуществляемые в рамках благоустройства.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По данному направлению расходов отражаются расходы местного бюджета по мероприятиям, осуществляемых в рамках благоустройства, из них: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(сбор и вывоз бытовых отходов и мусора, и т.п. за исключением расходов на рекультивацию и ликвидацию свалок отходов, расходов по созданию (обустройству) и содержанию </w:t>
      </w:r>
      <w:r w:rsidRPr="00E317C3">
        <w:rPr>
          <w:rFonts w:ascii="PT Astra Serif" w:hAnsi="PT Astra Serif"/>
          <w:bCs/>
          <w:sz w:val="28"/>
          <w:szCs w:val="28"/>
        </w:rPr>
        <w:t>мест (площадок) накопления твердых коммунальных отходов</w:t>
      </w:r>
      <w:r w:rsidRPr="00E317C3">
        <w:rPr>
          <w:rFonts w:ascii="PT Astra Serif" w:hAnsi="PT Astra Serif"/>
          <w:sz w:val="28"/>
          <w:szCs w:val="28"/>
        </w:rPr>
        <w:t>),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организация благоустройства территории поселения в соответствии с указанными правилами (в </w:t>
      </w:r>
      <w:proofErr w:type="spellStart"/>
      <w:r w:rsidRPr="00E317C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т.ч</w:t>
      </w:r>
      <w:proofErr w:type="spellEnd"/>
      <w:r w:rsidRPr="00E317C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 озеленение территории, освещение улиц, благоустройство дворовых территорий многоквартирных жилых домов, приобретение и содержание малых архитектурных форм и т.д.),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>- содержание мест захоронения;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lastRenderedPageBreak/>
        <w:t>- прочие мероприятия по благоустройству.</w:t>
      </w:r>
    </w:p>
    <w:p w:rsidR="003B4364" w:rsidRPr="00E317C3" w:rsidRDefault="003B4364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pStyle w:val="1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bCs/>
          <w:sz w:val="28"/>
          <w:szCs w:val="28"/>
        </w:rPr>
        <w:t>79820</w:t>
      </w:r>
      <w:r w:rsidRPr="00E317C3">
        <w:rPr>
          <w:rFonts w:ascii="PT Astra Serif" w:hAnsi="PT Astra Serif" w:cs="Arial"/>
          <w:b/>
          <w:bCs/>
          <w:sz w:val="28"/>
          <w:szCs w:val="28"/>
        </w:rPr>
        <w:tab/>
        <w:t xml:space="preserve"> Содержание мест (площадок) накопления твердых коммунальных отходов.</w:t>
      </w:r>
    </w:p>
    <w:p w:rsidR="003B4364" w:rsidRPr="00E317C3" w:rsidRDefault="005517D8">
      <w:pPr>
        <w:pStyle w:val="1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По данному направлению расходов отражаются расходы местного бюджета, на содержание контейнерных площадок, </w:t>
      </w:r>
      <w:r w:rsidRPr="00E317C3">
        <w:rPr>
          <w:rFonts w:ascii="PT Astra Serif" w:hAnsi="PT Astra Serif" w:cs="Arial"/>
          <w:color w:val="000000"/>
          <w:sz w:val="28"/>
          <w:szCs w:val="28"/>
        </w:rPr>
        <w:t>предназначенных для накопления твердых коммунальных отходов.</w:t>
      </w:r>
    </w:p>
    <w:p w:rsidR="003B4364" w:rsidRPr="00E317C3" w:rsidRDefault="005517D8">
      <w:pPr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1.2.7.</w:t>
      </w: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bookmarkStart w:id="126" w:name="OLE_LINK396"/>
      <w:bookmarkStart w:id="127" w:name="OLE_LINK395"/>
      <w:bookmarkStart w:id="128" w:name="OLE_LINK394"/>
      <w:r w:rsidRPr="00E317C3">
        <w:rPr>
          <w:rFonts w:ascii="PT Astra Serif" w:hAnsi="PT Astra Serif"/>
          <w:b/>
          <w:sz w:val="28"/>
          <w:szCs w:val="28"/>
        </w:rPr>
        <w:t xml:space="preserve">07 0 00 00000 </w:t>
      </w:r>
      <w:bookmarkStart w:id="129" w:name="OLE_LINK135"/>
      <w:bookmarkStart w:id="130" w:name="OLE_LINK134"/>
      <w:bookmarkStart w:id="131" w:name="OLE_LINK133"/>
      <w:bookmarkStart w:id="132" w:name="OLE_LINK393"/>
      <w:bookmarkStart w:id="133" w:name="OLE_LINK392"/>
      <w:bookmarkEnd w:id="126"/>
      <w:bookmarkEnd w:id="127"/>
      <w:bookmarkEnd w:id="128"/>
      <w:r w:rsidRPr="00E317C3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  <w:bookmarkEnd w:id="129"/>
      <w:bookmarkEnd w:id="130"/>
      <w:bookmarkEnd w:id="131"/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«Основные направления развития молодежной политики в </w:t>
      </w:r>
      <w:r w:rsidR="006969CC" w:rsidRPr="00E317C3">
        <w:rPr>
          <w:rFonts w:ascii="PT Astra Serif" w:hAnsi="PT Astra Serif"/>
          <w:b/>
          <w:color w:val="000000"/>
          <w:sz w:val="28"/>
          <w:szCs w:val="28"/>
        </w:rPr>
        <w:t>Боровском сельском  поселении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на </w:t>
      </w:r>
      <w:r w:rsidR="00BF0E59" w:rsidRPr="00E317C3">
        <w:rPr>
          <w:rFonts w:ascii="PT Astra Serif" w:hAnsi="PT Astra Serif"/>
          <w:b/>
          <w:color w:val="000000"/>
          <w:sz w:val="28"/>
          <w:szCs w:val="28"/>
        </w:rPr>
        <w:t>2025-2027</w:t>
      </w:r>
      <w:r w:rsidRPr="00E317C3">
        <w:rPr>
          <w:rFonts w:ascii="PT Astra Serif" w:hAnsi="PT Astra Serif"/>
          <w:b/>
          <w:color w:val="000000"/>
          <w:sz w:val="28"/>
          <w:szCs w:val="28"/>
        </w:rPr>
        <w:t xml:space="preserve"> годы»</w:t>
      </w:r>
      <w:bookmarkStart w:id="134" w:name="OLE_LINK129"/>
      <w:bookmarkEnd w:id="132"/>
      <w:bookmarkEnd w:id="133"/>
      <w:bookmarkEnd w:id="134"/>
    </w:p>
    <w:p w:rsidR="003B4364" w:rsidRPr="00E317C3" w:rsidRDefault="005517D8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sz w:val="28"/>
          <w:szCs w:val="28"/>
        </w:rPr>
        <w:tab/>
        <w:t xml:space="preserve">По данной целевой статье отражаются расходы бюджета </w:t>
      </w:r>
      <w:r w:rsidR="006969CC" w:rsidRPr="00E317C3">
        <w:rPr>
          <w:rFonts w:ascii="PT Astra Serif" w:hAnsi="PT Astra Serif"/>
          <w:sz w:val="28"/>
          <w:szCs w:val="28"/>
        </w:rPr>
        <w:t xml:space="preserve">Боровского сельского поселения </w:t>
      </w:r>
      <w:r w:rsidRPr="00E317C3">
        <w:rPr>
          <w:rFonts w:ascii="PT Astra Serif" w:hAnsi="PT Astra Serif"/>
          <w:sz w:val="28"/>
          <w:szCs w:val="28"/>
        </w:rPr>
        <w:t xml:space="preserve">на </w:t>
      </w:r>
      <w:r w:rsidRPr="00E317C3">
        <w:rPr>
          <w:rFonts w:ascii="PT Astra Serif" w:hAnsi="PT Astra Serif"/>
          <w:color w:val="000000"/>
          <w:sz w:val="28"/>
          <w:szCs w:val="28"/>
        </w:rPr>
        <w:t xml:space="preserve">реализацию муниципальной программы «Основные направления развития молодежной политики в </w:t>
      </w:r>
      <w:r w:rsidR="006969CC" w:rsidRPr="00E317C3">
        <w:rPr>
          <w:rFonts w:ascii="PT Astra Serif" w:hAnsi="PT Astra Serif"/>
          <w:color w:val="000000"/>
          <w:sz w:val="28"/>
          <w:szCs w:val="28"/>
        </w:rPr>
        <w:t>Боровском сельском  поселении</w:t>
      </w:r>
      <w:r w:rsidRPr="00E317C3">
        <w:rPr>
          <w:rFonts w:ascii="PT Astra Serif" w:hAnsi="PT Astra Serif"/>
          <w:color w:val="000000"/>
          <w:sz w:val="28"/>
          <w:szCs w:val="28"/>
        </w:rPr>
        <w:t>», осуществляемой по основному мероприятию:</w:t>
      </w:r>
    </w:p>
    <w:p w:rsidR="003B4364" w:rsidRPr="00E317C3" w:rsidRDefault="003B4364">
      <w:pPr>
        <w:pStyle w:val="ConsPlusNormal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bCs/>
          <w:sz w:val="28"/>
          <w:szCs w:val="28"/>
        </w:rPr>
        <w:t xml:space="preserve">07 0 02  00000 </w:t>
      </w:r>
      <w:r w:rsidRPr="00E317C3">
        <w:rPr>
          <w:rFonts w:ascii="PT Astra Serif" w:hAnsi="PT Astra Serif"/>
          <w:b/>
          <w:sz w:val="28"/>
          <w:szCs w:val="28"/>
        </w:rPr>
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</w:r>
    </w:p>
    <w:p w:rsidR="003B4364" w:rsidRPr="00E317C3" w:rsidRDefault="003B4364">
      <w:pPr>
        <w:pStyle w:val="ConsPlusNormal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521A" w:rsidRPr="00F6521A" w:rsidRDefault="00F6521A" w:rsidP="00F6521A">
      <w:pPr>
        <w:pStyle w:val="ConsPlusNormal0"/>
        <w:jc w:val="both"/>
        <w:rPr>
          <w:rFonts w:ascii="PT Astra Serif" w:hAnsi="PT Astra Serif" w:cs="Arial"/>
          <w:b/>
          <w:sz w:val="28"/>
          <w:szCs w:val="28"/>
        </w:rPr>
      </w:pPr>
      <w:r w:rsidRPr="00F6521A">
        <w:rPr>
          <w:rFonts w:ascii="PT Astra Serif" w:hAnsi="PT Astra Serif" w:cs="Arial"/>
          <w:b/>
          <w:sz w:val="28"/>
          <w:szCs w:val="28"/>
        </w:rPr>
        <w:t>90020</w:t>
      </w:r>
      <w:proofErr w:type="gramStart"/>
      <w:r w:rsidRPr="00F6521A">
        <w:rPr>
          <w:rFonts w:ascii="PT Astra Serif" w:hAnsi="PT Astra Serif" w:cs="Arial"/>
          <w:b/>
          <w:sz w:val="28"/>
          <w:szCs w:val="28"/>
        </w:rPr>
        <w:t xml:space="preserve"> И</w:t>
      </w:r>
      <w:proofErr w:type="gramEnd"/>
      <w:r w:rsidRPr="00F6521A">
        <w:rPr>
          <w:rFonts w:ascii="PT Astra Serif" w:hAnsi="PT Astra Serif" w:cs="Arial"/>
          <w:b/>
          <w:sz w:val="28"/>
          <w:szCs w:val="28"/>
        </w:rPr>
        <w:t>ные межбюджетные трансферты на решение вопросов местного значения.</w:t>
      </w:r>
    </w:p>
    <w:p w:rsidR="00F6521A" w:rsidRPr="00F6521A" w:rsidRDefault="00F6521A" w:rsidP="00F6521A">
      <w:pPr>
        <w:pStyle w:val="1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6521A">
        <w:rPr>
          <w:rFonts w:ascii="PT Astra Serif" w:hAnsi="PT Astra Serif" w:cs="Arial"/>
          <w:sz w:val="28"/>
          <w:szCs w:val="28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</w:t>
      </w:r>
      <w:proofErr w:type="gramStart"/>
      <w:r w:rsidRPr="00F6521A">
        <w:rPr>
          <w:rFonts w:ascii="PT Astra Serif" w:hAnsi="PT Astra Serif" w:cs="Arial"/>
          <w:sz w:val="28"/>
          <w:szCs w:val="28"/>
        </w:rPr>
        <w:t>,(</w:t>
      </w:r>
      <w:proofErr w:type="gramEnd"/>
      <w:r w:rsidRPr="00F6521A">
        <w:rPr>
          <w:rFonts w:ascii="PT Astra Serif" w:hAnsi="PT Astra Serif" w:cs="Arial"/>
          <w:sz w:val="28"/>
          <w:szCs w:val="28"/>
        </w:rPr>
        <w:t xml:space="preserve">в </w:t>
      </w:r>
      <w:proofErr w:type="spellStart"/>
      <w:r w:rsidRPr="00F6521A">
        <w:rPr>
          <w:rFonts w:ascii="PT Astra Serif" w:hAnsi="PT Astra Serif" w:cs="Arial"/>
          <w:sz w:val="28"/>
          <w:szCs w:val="28"/>
        </w:rPr>
        <w:t>т.ч</w:t>
      </w:r>
      <w:proofErr w:type="spellEnd"/>
      <w:r w:rsidRPr="00F6521A">
        <w:rPr>
          <w:rFonts w:ascii="PT Astra Serif" w:hAnsi="PT Astra Serif" w:cs="Arial"/>
          <w:sz w:val="28"/>
          <w:szCs w:val="28"/>
        </w:rPr>
        <w:t xml:space="preserve"> согласно Соглашений о передаче полномочий).</w:t>
      </w:r>
    </w:p>
    <w:p w:rsidR="003B4364" w:rsidRPr="00E317C3" w:rsidRDefault="005517D8" w:rsidP="00F6521A">
      <w:pPr>
        <w:pStyle w:val="1c"/>
        <w:numPr>
          <w:ilvl w:val="1"/>
          <w:numId w:val="2"/>
        </w:numPr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Непрограммные направления расходов</w:t>
      </w: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99 0 00 00000  Непрограммные мероприятия</w:t>
      </w:r>
    </w:p>
    <w:p w:rsidR="003B4364" w:rsidRPr="00E317C3" w:rsidRDefault="003B4364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6969CC" w:rsidRPr="00E317C3" w:rsidRDefault="006969CC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70010 Обеспечение проведение выборов и референдумов</w:t>
      </w:r>
    </w:p>
    <w:p w:rsidR="006969CC" w:rsidRPr="00E317C3" w:rsidRDefault="006969CC">
      <w:pPr>
        <w:pStyle w:val="ConsPlusNormal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По данному направлению расходов отражаются расходы местного бюджета</w:t>
      </w:r>
      <w:r w:rsidRPr="00E317C3">
        <w:rPr>
          <w:rFonts w:ascii="PT Astra Serif" w:eastAsia="Calibri" w:hAnsi="PT Astra Serif" w:cs="Arial"/>
          <w:bCs/>
          <w:sz w:val="28"/>
          <w:szCs w:val="28"/>
        </w:rPr>
        <w:t>, связанные с подготовкой и проведением выборов и референдумов.</w:t>
      </w:r>
    </w:p>
    <w:p w:rsidR="006969CC" w:rsidRPr="00E317C3" w:rsidRDefault="006969CC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3B4364" w:rsidRPr="00E317C3" w:rsidRDefault="005517D8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/>
          <w:b/>
          <w:sz w:val="28"/>
          <w:szCs w:val="28"/>
        </w:rPr>
        <w:t>70200  Выполнение других обязательств органов местного самоуправления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color w:val="000000"/>
          <w:sz w:val="28"/>
          <w:szCs w:val="28"/>
        </w:rPr>
        <w:t>По</w:t>
      </w:r>
      <w:r w:rsidRPr="00E317C3">
        <w:rPr>
          <w:rFonts w:ascii="PT Astra Serif" w:hAnsi="PT Astra Serif" w:cs="Arial"/>
          <w:sz w:val="28"/>
          <w:szCs w:val="28"/>
        </w:rPr>
        <w:t xml:space="preserve"> данному направлению расходов отражаются расходы местного бюджета: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- на проведение юбилейных и организационных мероприятий,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- на штрафы (юридического лица), судебные издержки, оплату услуг юристов и адвокатов,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- на сопровождение и развитие информационных систем,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- на покос травы и уборку сухой растительности (</w:t>
      </w:r>
      <w:proofErr w:type="gramStart"/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полномочия</w:t>
      </w:r>
      <w:proofErr w:type="gramEnd"/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переданные </w:t>
      </w: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по Соглашению Тюменским муниципальным районом),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- содержание бесхозяйного имущества,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>- на реализацию муниципальных функций, связанных с муниципальным управлением, не отнесенных к другим целевым статьям.</w:t>
      </w:r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</w:rPr>
      </w:pP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>70111</w:t>
      </w:r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ab/>
      </w:r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ab/>
        <w:t>Резервный фонд администрации</w:t>
      </w:r>
      <w:r w:rsidR="001E665C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</w:t>
      </w:r>
      <w:r w:rsidR="001E665C" w:rsidRPr="001E665C">
        <w:rPr>
          <w:rFonts w:ascii="PT Astra Serif" w:hAnsi="PT Astra Serif" w:cs="Arial"/>
          <w:b/>
          <w:sz w:val="28"/>
          <w:szCs w:val="28"/>
          <w:highlight w:val="yellow"/>
          <w:shd w:val="clear" w:color="auto" w:fill="FFFFFF"/>
        </w:rPr>
        <w:t>Боровского</w:t>
      </w:r>
      <w:bookmarkStart w:id="135" w:name="_GoBack"/>
      <w:bookmarkEnd w:id="135"/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</w:t>
      </w:r>
      <w:r w:rsid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>сельского поселения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данному направлению расходов планируются ассигнования на образование резервного фонда администрации </w:t>
      </w:r>
      <w:r w:rsidR="00F6521A">
        <w:rPr>
          <w:rFonts w:ascii="PT Astra Serif" w:hAnsi="PT Astra Serif" w:cs="Arial"/>
          <w:sz w:val="28"/>
          <w:szCs w:val="28"/>
          <w:shd w:val="clear" w:color="auto" w:fill="FFFFFF"/>
        </w:rPr>
        <w:t>сельского поселения</w:t>
      </w: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</w:p>
    <w:p w:rsidR="003B4364" w:rsidRPr="00E317C3" w:rsidRDefault="005517D8">
      <w:pPr>
        <w:pStyle w:val="aff1"/>
        <w:spacing w:before="0" w:after="0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В случае принятия решения об использовании средств резервного фонда, вышеуказанные расходы подлежат отражению по разделам и подразделам классификации расходов бюджета исходя из их отраслевой и ведомственной принадлежности, соответствующим направлению выделяемых средств,  сохранением направления расходов 70111.</w:t>
      </w:r>
    </w:p>
    <w:p w:rsidR="00127277" w:rsidRPr="00E317C3" w:rsidRDefault="00127277">
      <w:pPr>
        <w:pStyle w:val="aff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277" w:rsidRPr="00E317C3" w:rsidRDefault="00127277" w:rsidP="00127277">
      <w:pPr>
        <w:pStyle w:val="ConsPlusNormal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>75000 Мероприятия в области коммунального хозяйства.</w:t>
      </w:r>
    </w:p>
    <w:p w:rsidR="00127277" w:rsidRPr="00E317C3" w:rsidRDefault="00127277" w:rsidP="00127277">
      <w:pPr>
        <w:autoSpaceDE w:val="0"/>
        <w:autoSpaceDN w:val="0"/>
        <w:adjustRightInd w:val="0"/>
        <w:jc w:val="both"/>
        <w:textAlignment w:val="auto"/>
        <w:rPr>
          <w:rFonts w:ascii="PT Astra Serif" w:hAnsi="PT Astra Serif" w:cs="Arial"/>
          <w:b/>
          <w:bCs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По данному направлению расходов отражаются расходы местного бюджета на мероприятия в области коммунального хозяйства (в </w:t>
      </w:r>
      <w:proofErr w:type="spellStart"/>
      <w:r w:rsidRPr="00E317C3">
        <w:rPr>
          <w:rFonts w:ascii="PT Astra Serif" w:hAnsi="PT Astra Serif" w:cs="Arial"/>
          <w:sz w:val="28"/>
          <w:szCs w:val="28"/>
        </w:rPr>
        <w:t>т.ч</w:t>
      </w:r>
      <w:proofErr w:type="spellEnd"/>
      <w:r w:rsidRPr="00E317C3">
        <w:rPr>
          <w:rFonts w:ascii="PT Astra Serif" w:hAnsi="PT Astra Serif" w:cs="Arial"/>
          <w:sz w:val="28"/>
          <w:szCs w:val="28"/>
        </w:rPr>
        <w:t xml:space="preserve">. актуализация схем водоснабжения и водоотведения, актуализация схем теплоснабжения, </w:t>
      </w:r>
      <w:r w:rsidRPr="00E317C3">
        <w:rPr>
          <w:rFonts w:ascii="PT Astra Serif" w:hAnsi="PT Astra Serif" w:cs="Arial"/>
          <w:bCs/>
          <w:sz w:val="28"/>
          <w:szCs w:val="28"/>
        </w:rPr>
        <w:t>разработка программ комплексного развития систем коммунальной инфраструктуры).</w:t>
      </w:r>
    </w:p>
    <w:p w:rsidR="003B4364" w:rsidRPr="00E317C3" w:rsidRDefault="003B4364">
      <w:pPr>
        <w:pStyle w:val="aff1"/>
        <w:spacing w:before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>90020</w:t>
      </w:r>
      <w:proofErr w:type="gramStart"/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И</w:t>
      </w:r>
      <w:proofErr w:type="gramEnd"/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>ные межбюджетные трансферты на решение вопросов местного значения.</w:t>
      </w: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</w:t>
      </w:r>
      <w:proofErr w:type="gramStart"/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,(</w:t>
      </w:r>
      <w:proofErr w:type="gramEnd"/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</w:t>
      </w:r>
      <w:proofErr w:type="spellStart"/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т.ч</w:t>
      </w:r>
      <w:proofErr w:type="spellEnd"/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согласно Соглашений о передаче полномочий).</w:t>
      </w:r>
    </w:p>
    <w:p w:rsidR="003B4364" w:rsidRPr="00E317C3" w:rsidRDefault="003B4364">
      <w:pPr>
        <w:pStyle w:val="ConsPlusNormal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B4364" w:rsidRPr="00E317C3" w:rsidRDefault="005517D8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  <w:shd w:val="clear" w:color="auto" w:fill="FFFFFF"/>
        </w:rPr>
        <w:t>9990 Условно утверждаемые расходы.</w:t>
      </w:r>
    </w:p>
    <w:p w:rsidR="003B4364" w:rsidRPr="00E317C3" w:rsidRDefault="005517D8">
      <w:pPr>
        <w:ind w:firstLine="425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  <w:shd w:val="clear" w:color="auto" w:fill="FFFFFF"/>
        </w:rPr>
        <w:t>По данному направлению расходов отражаются условно утверждаемые расходы местного бюджета на первый и второй годы планового периода</w:t>
      </w:r>
    </w:p>
    <w:p w:rsidR="003B4364" w:rsidRPr="00E317C3" w:rsidRDefault="003B4364">
      <w:pPr>
        <w:pStyle w:val="ConsPlusNormal0"/>
        <w:ind w:firstLine="42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B4364" w:rsidRPr="00E317C3" w:rsidRDefault="005517D8" w:rsidP="00127277">
      <w:pPr>
        <w:pStyle w:val="1c"/>
        <w:tabs>
          <w:tab w:val="left" w:pos="-63"/>
          <w:tab w:val="left" w:pos="1440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 xml:space="preserve">2. Перечень кодов источников финансирования дефицита </w:t>
      </w:r>
    </w:p>
    <w:p w:rsidR="003B4364" w:rsidRPr="00E317C3" w:rsidRDefault="005517D8" w:rsidP="00127277">
      <w:pPr>
        <w:pStyle w:val="1c"/>
        <w:tabs>
          <w:tab w:val="left" w:pos="-63"/>
          <w:tab w:val="left" w:pos="1440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b/>
          <w:sz w:val="28"/>
          <w:szCs w:val="28"/>
        </w:rPr>
        <w:t xml:space="preserve">местного бюджета </w:t>
      </w:r>
    </w:p>
    <w:p w:rsidR="003B4364" w:rsidRPr="00E317C3" w:rsidRDefault="001E66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229</w:t>
      </w:r>
      <w:r w:rsidR="005517D8" w:rsidRPr="00E317C3">
        <w:rPr>
          <w:rFonts w:ascii="PT Astra Serif" w:hAnsi="PT Astra Serif" w:cs="Arial"/>
          <w:b/>
          <w:sz w:val="28"/>
          <w:szCs w:val="28"/>
        </w:rPr>
        <w:t xml:space="preserve"> 01 05 02 01 10 0000 510</w:t>
      </w:r>
      <w:r w:rsidR="005517D8" w:rsidRPr="00E317C3">
        <w:rPr>
          <w:rFonts w:ascii="PT Astra Serif" w:hAnsi="PT Astra Serif" w:cs="Arial"/>
          <w:b/>
          <w:sz w:val="28"/>
          <w:szCs w:val="28"/>
        </w:rPr>
        <w:tab/>
        <w:t>Увеличение прочих остатков денежных средств бюджетов сельских поселений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t xml:space="preserve">По данному коду </w:t>
      </w:r>
      <w:proofErr w:type="gramStart"/>
      <w:r w:rsidRPr="00E317C3">
        <w:rPr>
          <w:rFonts w:ascii="PT Astra Serif" w:hAnsi="PT Astra Serif" w:cs="Arial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317C3">
        <w:rPr>
          <w:rFonts w:ascii="PT Astra Serif" w:hAnsi="PT Astra Serif" w:cs="Arial"/>
          <w:sz w:val="28"/>
          <w:szCs w:val="28"/>
        </w:rPr>
        <w:t xml:space="preserve"> отражается увеличение прочих остатков денежных средств местного бюджета.</w:t>
      </w:r>
    </w:p>
    <w:p w:rsidR="003B4364" w:rsidRPr="00E317C3" w:rsidRDefault="003B436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B4364" w:rsidRPr="00E317C3" w:rsidRDefault="001E66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229</w:t>
      </w:r>
      <w:r w:rsidR="005517D8" w:rsidRPr="00E317C3">
        <w:rPr>
          <w:rFonts w:ascii="PT Astra Serif" w:hAnsi="PT Astra Serif" w:cs="Arial"/>
          <w:b/>
          <w:sz w:val="28"/>
          <w:szCs w:val="28"/>
        </w:rPr>
        <w:t xml:space="preserve"> 01 05 02 01 10 0000 610</w:t>
      </w:r>
      <w:r w:rsidR="005517D8" w:rsidRPr="00E317C3">
        <w:rPr>
          <w:rFonts w:ascii="PT Astra Serif" w:hAnsi="PT Astra Serif" w:cs="Arial"/>
          <w:b/>
          <w:sz w:val="28"/>
          <w:szCs w:val="28"/>
        </w:rPr>
        <w:tab/>
        <w:t>Уменьшение прочих остатков денежных средств бюджетов сельских поселений</w:t>
      </w:r>
    </w:p>
    <w:p w:rsidR="003B4364" w:rsidRPr="00E317C3" w:rsidRDefault="005517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17C3">
        <w:rPr>
          <w:rFonts w:ascii="PT Astra Serif" w:hAnsi="PT Astra Serif" w:cs="Arial"/>
          <w:sz w:val="28"/>
          <w:szCs w:val="28"/>
        </w:rPr>
        <w:lastRenderedPageBreak/>
        <w:t xml:space="preserve">По данному коду </w:t>
      </w:r>
      <w:proofErr w:type="gramStart"/>
      <w:r w:rsidRPr="00E317C3">
        <w:rPr>
          <w:rFonts w:ascii="PT Astra Serif" w:hAnsi="PT Astra Serif" w:cs="Arial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317C3">
        <w:rPr>
          <w:rFonts w:ascii="PT Astra Serif" w:hAnsi="PT Astra Serif" w:cs="Arial"/>
          <w:sz w:val="28"/>
          <w:szCs w:val="28"/>
        </w:rPr>
        <w:t xml:space="preserve"> отражается уменьшение прочих остатков денежных средств местного бюджета.</w:t>
      </w:r>
    </w:p>
    <w:sectPr w:rsidR="003B4364" w:rsidRPr="00E317C3">
      <w:headerReference w:type="default" r:id="rId11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23" w:rsidRDefault="00BA1123">
      <w:r>
        <w:separator/>
      </w:r>
    </w:p>
  </w:endnote>
  <w:endnote w:type="continuationSeparator" w:id="0">
    <w:p w:rsidR="00BA1123" w:rsidRDefault="00BA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23" w:rsidRDefault="00BA1123">
      <w:r>
        <w:separator/>
      </w:r>
    </w:p>
  </w:footnote>
  <w:footnote w:type="continuationSeparator" w:id="0">
    <w:p w:rsidR="00BA1123" w:rsidRDefault="00BA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539890"/>
      <w:docPartObj>
        <w:docPartGallery w:val="Page Numbers (Top of Page)"/>
        <w:docPartUnique/>
      </w:docPartObj>
    </w:sdtPr>
    <w:sdtEndPr/>
    <w:sdtContent>
      <w:p w:rsidR="003B4364" w:rsidRDefault="005517D8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1E665C">
          <w:rPr>
            <w:rFonts w:ascii="PT Astra Serif" w:hAnsi="PT Astra Serif"/>
            <w:noProof/>
            <w:sz w:val="28"/>
            <w:szCs w:val="28"/>
          </w:rPr>
          <w:t>4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6882C7D"/>
    <w:multiLevelType w:val="multilevel"/>
    <w:tmpl w:val="01BE3C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19C96C5F"/>
    <w:multiLevelType w:val="multilevel"/>
    <w:tmpl w:val="6B4CB810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6A6441B9"/>
    <w:multiLevelType w:val="multilevel"/>
    <w:tmpl w:val="53B84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22B1C90"/>
    <w:multiLevelType w:val="multilevel"/>
    <w:tmpl w:val="DA0CA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64"/>
    <w:rsid w:val="00096ABE"/>
    <w:rsid w:val="00127277"/>
    <w:rsid w:val="001E665C"/>
    <w:rsid w:val="002379C7"/>
    <w:rsid w:val="00287D47"/>
    <w:rsid w:val="003B4364"/>
    <w:rsid w:val="005517D8"/>
    <w:rsid w:val="005D3423"/>
    <w:rsid w:val="006969CC"/>
    <w:rsid w:val="00B03A9A"/>
    <w:rsid w:val="00B67060"/>
    <w:rsid w:val="00BA1123"/>
    <w:rsid w:val="00BF0E59"/>
    <w:rsid w:val="00E317C3"/>
    <w:rsid w:val="00F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</w:rPr>
  </w:style>
  <w:style w:type="character" w:styleId="af0">
    <w:name w:val="Strong"/>
    <w:qFormat/>
    <w:rPr>
      <w:b/>
    </w:rPr>
  </w:style>
  <w:style w:type="character" w:customStyle="1" w:styleId="af1">
    <w:name w:val="Гипертекстовая ссылка"/>
    <w:qFormat/>
    <w:rPr>
      <w:color w:val="008000"/>
    </w:rPr>
  </w:style>
  <w:style w:type="paragraph" w:customStyle="1" w:styleId="af2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  <w:rPr>
      <w:rFonts w:cs="Mangal"/>
    </w:rPr>
  </w:style>
  <w:style w:type="paragraph" w:styleId="af5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7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8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9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Верхний и нижний колонтитулы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annotation subject"/>
    <w:basedOn w:val="aff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1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4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1">
    <w:name w:val="western1"/>
    <w:basedOn w:val="a"/>
    <w:qFormat/>
    <w:pPr>
      <w:spacing w:beforeAutospacing="1" w:after="142" w:line="288" w:lineRule="auto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33">
    <w:name w:val="Абзац списка3"/>
    <w:basedOn w:val="a"/>
    <w:qFormat/>
    <w:pPr>
      <w:ind w:left="720"/>
      <w:contextualSpacing/>
    </w:pPr>
    <w:rPr>
      <w:kern w:val="2"/>
      <w:lang w:bidi="hi-IN"/>
    </w:rPr>
  </w:style>
  <w:style w:type="numbering" w:customStyle="1" w:styleId="1f4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4">
    <w:name w:val="Нет списка3"/>
    <w:qFormat/>
  </w:style>
  <w:style w:type="table" w:customStyle="1" w:styleId="1f5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Основной текст с отступом 31"/>
    <w:basedOn w:val="a"/>
    <w:rsid w:val="00F6521A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5F87-8193-4DC6-9E03-5D659FC3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Виолетта Вячеславовна</dc:creator>
  <dc:description/>
  <cp:lastModifiedBy>admin</cp:lastModifiedBy>
  <cp:revision>26</cp:revision>
  <cp:lastPrinted>2024-11-26T05:58:00Z</cp:lastPrinted>
  <dcterms:created xsi:type="dcterms:W3CDTF">2023-01-31T11:19:00Z</dcterms:created>
  <dcterms:modified xsi:type="dcterms:W3CDTF">2024-12-13T03:53:00Z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