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04" w:rsidRDefault="00694604" w:rsidP="00694604">
      <w:pPr>
        <w:pStyle w:val="western"/>
        <w:spacing w:after="0" w:line="240" w:lineRule="auto"/>
      </w:pPr>
      <w:r>
        <w:rPr>
          <w:rFonts w:ascii="Arial" w:hAnsi="Arial" w:cs="Arial"/>
          <w:color w:val="0070C0"/>
          <w:sz w:val="26"/>
          <w:szCs w:val="26"/>
        </w:rPr>
        <w:t>3</w:t>
      </w:r>
      <w:r>
        <w:rPr>
          <w:rFonts w:ascii="Arial" w:hAnsi="Arial" w:cs="Arial"/>
          <w:color w:val="0070C0"/>
          <w:sz w:val="26"/>
          <w:szCs w:val="26"/>
        </w:rPr>
        <w:t>1</w:t>
      </w:r>
      <w:r>
        <w:rPr>
          <w:rFonts w:ascii="Arial" w:hAnsi="Arial" w:cs="Arial"/>
          <w:color w:val="0070C0"/>
          <w:sz w:val="26"/>
          <w:szCs w:val="26"/>
        </w:rPr>
        <w:t>.0</w:t>
      </w:r>
      <w:r>
        <w:rPr>
          <w:rFonts w:ascii="Arial" w:hAnsi="Arial" w:cs="Arial"/>
          <w:color w:val="0070C0"/>
          <w:sz w:val="26"/>
          <w:szCs w:val="26"/>
        </w:rPr>
        <w:t>3</w:t>
      </w:r>
      <w:r>
        <w:rPr>
          <w:rFonts w:ascii="Arial" w:hAnsi="Arial" w:cs="Arial"/>
          <w:color w:val="0070C0"/>
          <w:sz w:val="26"/>
          <w:szCs w:val="26"/>
        </w:rPr>
        <w:t xml:space="preserve">.2023г. </w:t>
      </w:r>
      <w:r>
        <w:rPr>
          <w:rFonts w:ascii="Arial" w:hAnsi="Arial" w:cs="Arial"/>
          <w:color w:val="333333"/>
          <w:sz w:val="26"/>
          <w:szCs w:val="26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Arial" w:hAnsi="Arial" w:cs="Arial"/>
          <w:color w:val="333333"/>
          <w:sz w:val="26"/>
          <w:szCs w:val="26"/>
        </w:rPr>
        <w:t>07</w:t>
      </w:r>
      <w:r>
        <w:rPr>
          <w:rFonts w:ascii="Arial" w:hAnsi="Arial" w:cs="Arial"/>
          <w:color w:val="333333"/>
          <w:sz w:val="26"/>
          <w:szCs w:val="26"/>
        </w:rPr>
        <w:t>.0</w:t>
      </w:r>
      <w:r>
        <w:rPr>
          <w:rFonts w:ascii="Arial" w:hAnsi="Arial" w:cs="Arial"/>
          <w:color w:val="333333"/>
          <w:sz w:val="26"/>
          <w:szCs w:val="26"/>
        </w:rPr>
        <w:t>4</w:t>
      </w:r>
      <w:r>
        <w:rPr>
          <w:rFonts w:ascii="Arial" w:hAnsi="Arial" w:cs="Arial"/>
          <w:color w:val="333333"/>
          <w:sz w:val="26"/>
          <w:szCs w:val="26"/>
        </w:rPr>
        <w:t xml:space="preserve">.2023г. (в течение 7 дней со дня размещения проекта – </w:t>
      </w:r>
      <w:r>
        <w:rPr>
          <w:rFonts w:ascii="Arial" w:hAnsi="Arial" w:cs="Arial"/>
          <w:color w:val="333333"/>
          <w:sz w:val="26"/>
          <w:szCs w:val="26"/>
        </w:rPr>
        <w:t>31</w:t>
      </w:r>
      <w:r>
        <w:rPr>
          <w:rFonts w:ascii="Arial" w:hAnsi="Arial" w:cs="Arial"/>
          <w:color w:val="333333"/>
          <w:sz w:val="26"/>
          <w:szCs w:val="26"/>
        </w:rPr>
        <w:t>.0</w:t>
      </w:r>
      <w:r>
        <w:rPr>
          <w:rFonts w:ascii="Arial" w:hAnsi="Arial" w:cs="Arial"/>
          <w:color w:val="333333"/>
          <w:sz w:val="26"/>
          <w:szCs w:val="26"/>
        </w:rPr>
        <w:t>3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 xml:space="preserve">.2023) по адресу: п. Боровский, ул. Островского, д.33, 2 этаж, кабинет 3 (приемная)  и по электронной почте: </w:t>
      </w:r>
      <w:r>
        <w:rPr>
          <w:rFonts w:ascii="Arial" w:hAnsi="Arial" w:cs="Arial"/>
          <w:b/>
          <w:bCs/>
          <w:spacing w:val="4"/>
          <w:sz w:val="26"/>
          <w:szCs w:val="26"/>
          <w:shd w:val="clear" w:color="auto" w:fill="FFFFFF"/>
        </w:rPr>
        <w:t>Borovskiy-mo@obl72.ru</w:t>
      </w:r>
    </w:p>
    <w:p w:rsidR="00694604" w:rsidRDefault="00694604" w:rsidP="00934A91">
      <w:pPr>
        <w:jc w:val="center"/>
        <w:rPr>
          <w:rFonts w:ascii="PT Astra Serif" w:hAnsi="PT Astra Serif" w:cs="Arial"/>
          <w:sz w:val="24"/>
          <w:szCs w:val="24"/>
        </w:rPr>
      </w:pPr>
    </w:p>
    <w:p w:rsidR="00934A91" w:rsidRDefault="00934A91" w:rsidP="00934A91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 wp14:anchorId="7D13C121" wp14:editId="79E51675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91" w:rsidRDefault="00934A91" w:rsidP="00934A91">
      <w:pPr>
        <w:jc w:val="center"/>
        <w:rPr>
          <w:rFonts w:ascii="PT Astra Serif" w:hAnsi="PT Astra Serif" w:cs="Arial"/>
        </w:rPr>
      </w:pPr>
    </w:p>
    <w:p w:rsidR="00934A91" w:rsidRDefault="00934A91" w:rsidP="00934A91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934A91" w:rsidRDefault="00934A91" w:rsidP="00934A91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934A91" w:rsidRDefault="00934A91" w:rsidP="00934A91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934A91" w:rsidRDefault="00934A91" w:rsidP="00934A91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934A91" w:rsidRPr="00193539" w:rsidRDefault="00934A91" w:rsidP="00934A91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934A91" w:rsidRPr="00193539" w:rsidRDefault="00934A91" w:rsidP="00934A9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ПОСТАНОВЛЕНИЕ</w:t>
      </w:r>
    </w:p>
    <w:p w:rsidR="00934A91" w:rsidRPr="00193539" w:rsidRDefault="00934A91" w:rsidP="00934A9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934A91" w:rsidRPr="00812E8C" w:rsidRDefault="00A2656D" w:rsidP="00934A91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____________</w:t>
      </w:r>
      <w:r w:rsidR="00934A91">
        <w:rPr>
          <w:rFonts w:ascii="PT Astra Serif" w:hAnsi="PT Astra Serif" w:cs="Arial"/>
          <w:bCs/>
          <w:sz w:val="28"/>
          <w:szCs w:val="28"/>
        </w:rPr>
        <w:t xml:space="preserve">  2023 г.</w:t>
      </w:r>
      <w:r w:rsidR="00934A91" w:rsidRPr="00812E8C">
        <w:rPr>
          <w:rFonts w:ascii="PT Astra Serif" w:hAnsi="PT Astra Serif" w:cs="Arial"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</w:t>
      </w:r>
      <w:r w:rsidR="00934A91">
        <w:rPr>
          <w:rFonts w:ascii="PT Astra Serif" w:hAnsi="PT Astra Serif" w:cs="Arial"/>
          <w:bCs/>
          <w:sz w:val="28"/>
          <w:szCs w:val="28"/>
        </w:rPr>
        <w:t xml:space="preserve">  </w:t>
      </w:r>
      <w:r w:rsidR="00934A91" w:rsidRPr="00812E8C">
        <w:rPr>
          <w:rFonts w:ascii="PT Astra Serif" w:hAnsi="PT Astra Serif" w:cs="Arial"/>
          <w:bCs/>
          <w:sz w:val="28"/>
          <w:szCs w:val="28"/>
        </w:rPr>
        <w:t>№</w:t>
      </w:r>
      <w:r>
        <w:rPr>
          <w:rFonts w:ascii="PT Astra Serif" w:hAnsi="PT Astra Serif" w:cs="Arial"/>
          <w:bCs/>
          <w:sz w:val="28"/>
          <w:szCs w:val="28"/>
        </w:rPr>
        <w:t>___</w:t>
      </w:r>
    </w:p>
    <w:p w:rsidR="00934A91" w:rsidRPr="00137C82" w:rsidRDefault="00934A91" w:rsidP="00934A91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</w:t>
      </w:r>
      <w:r w:rsidRPr="00137C82">
        <w:rPr>
          <w:rFonts w:ascii="PT Astra Serif" w:hAnsi="PT Astra Serif" w:cs="Arial"/>
          <w:bCs/>
          <w:sz w:val="24"/>
          <w:szCs w:val="24"/>
        </w:rPr>
        <w:t>п</w:t>
      </w:r>
      <w:proofErr w:type="spellEnd"/>
      <w:r w:rsidRPr="00137C82">
        <w:rPr>
          <w:rFonts w:ascii="PT Astra Serif" w:hAnsi="PT Astra Serif" w:cs="Arial"/>
          <w:bCs/>
          <w:sz w:val="24"/>
          <w:szCs w:val="24"/>
        </w:rPr>
        <w:t xml:space="preserve">. </w:t>
      </w:r>
      <w:r>
        <w:rPr>
          <w:rFonts w:ascii="PT Astra Serif" w:hAnsi="PT Astra Serif" w:cs="Arial"/>
          <w:bCs/>
          <w:sz w:val="24"/>
          <w:szCs w:val="24"/>
        </w:rPr>
        <w:t>Боровский</w:t>
      </w:r>
    </w:p>
    <w:p w:rsidR="00934A91" w:rsidRPr="00137C82" w:rsidRDefault="00934A91" w:rsidP="00934A91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F00549" w:rsidRPr="00A2656D" w:rsidRDefault="00F00549" w:rsidP="00F00549">
      <w:pPr>
        <w:tabs>
          <w:tab w:val="left" w:pos="3240"/>
          <w:tab w:val="left" w:pos="4820"/>
          <w:tab w:val="left" w:pos="6120"/>
        </w:tabs>
        <w:spacing w:line="240" w:lineRule="atLeast"/>
        <w:ind w:right="4535"/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</w:t>
      </w:r>
      <w:r w:rsidR="00934A91" w:rsidRPr="00A2656D">
        <w:rPr>
          <w:rFonts w:ascii="PT Astra Serif" w:hAnsi="PT Astra Serif" w:cs="Arial"/>
          <w:sz w:val="28"/>
          <w:szCs w:val="28"/>
        </w:rPr>
        <w:t>37, 18.11.2021 №76, 26.10.2022 №48</w:t>
      </w:r>
      <w:r w:rsidRPr="00A2656D">
        <w:rPr>
          <w:rFonts w:ascii="PT Astra Serif" w:hAnsi="PT Astra Serif" w:cs="Arial"/>
          <w:sz w:val="28"/>
          <w:szCs w:val="28"/>
        </w:rPr>
        <w:t>)</w:t>
      </w:r>
    </w:p>
    <w:p w:rsidR="00F00549" w:rsidRPr="008D54FA" w:rsidRDefault="00F00549" w:rsidP="00F00549">
      <w:pPr>
        <w:tabs>
          <w:tab w:val="left" w:pos="3240"/>
          <w:tab w:val="left" w:pos="6120"/>
        </w:tabs>
        <w:spacing w:line="240" w:lineRule="atLeast"/>
        <w:ind w:right="4778"/>
        <w:jc w:val="both"/>
        <w:rPr>
          <w:rFonts w:ascii="Arial" w:hAnsi="Arial" w:cs="Arial"/>
          <w:b/>
          <w:i/>
          <w:sz w:val="26"/>
          <w:szCs w:val="26"/>
        </w:rPr>
      </w:pPr>
    </w:p>
    <w:p w:rsidR="00F00549" w:rsidRPr="00A2656D" w:rsidRDefault="00F00549" w:rsidP="00F00549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Arial" w:hAnsi="Arial" w:cs="Arial"/>
          <w:sz w:val="26"/>
          <w:szCs w:val="26"/>
        </w:rPr>
        <w:tab/>
      </w:r>
      <w:r w:rsidRPr="00A2656D">
        <w:rPr>
          <w:rFonts w:ascii="PT Astra Serif" w:hAnsi="PT Astra Serif" w:cs="Arial"/>
          <w:sz w:val="28"/>
          <w:szCs w:val="28"/>
        </w:rPr>
        <w:t>Внести изменения в приложение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</w:t>
      </w:r>
      <w:r w:rsidR="00934A91" w:rsidRPr="00A2656D">
        <w:rPr>
          <w:rFonts w:ascii="PT Astra Serif" w:hAnsi="PT Astra Serif" w:cs="Arial"/>
          <w:sz w:val="28"/>
          <w:szCs w:val="28"/>
        </w:rPr>
        <w:t>,</w:t>
      </w:r>
      <w:r w:rsidRPr="00A2656D">
        <w:rPr>
          <w:rFonts w:ascii="PT Astra Serif" w:hAnsi="PT Astra Serif" w:cs="Arial"/>
          <w:sz w:val="28"/>
          <w:szCs w:val="28"/>
        </w:rPr>
        <w:t xml:space="preserve"> №76</w:t>
      </w:r>
      <w:r w:rsidR="00934A91" w:rsidRPr="00A2656D">
        <w:rPr>
          <w:rFonts w:ascii="PT Astra Serif" w:hAnsi="PT Astra Serif" w:cs="Arial"/>
          <w:sz w:val="28"/>
          <w:szCs w:val="28"/>
        </w:rPr>
        <w:t>26.10.2022 №48</w:t>
      </w:r>
      <w:r w:rsidRPr="00A2656D">
        <w:rPr>
          <w:rFonts w:ascii="PT Astra Serif" w:hAnsi="PT Astra Serif" w:cs="Arial"/>
          <w:sz w:val="28"/>
          <w:szCs w:val="28"/>
        </w:rPr>
        <w:t>) - (далее - приложение к Постановлению):</w:t>
      </w:r>
    </w:p>
    <w:p w:rsidR="00F00549" w:rsidRPr="00A2656D" w:rsidRDefault="00F00549" w:rsidP="00F00549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Пункт 1.6.2</w:t>
      </w:r>
      <w:r w:rsidRPr="00A2656D">
        <w:rPr>
          <w:rFonts w:ascii="PT Astra Serif" w:hAnsi="PT Astra Serif" w:cs="Arial"/>
          <w:sz w:val="28"/>
          <w:szCs w:val="28"/>
        </w:rPr>
        <w:tab/>
        <w:t xml:space="preserve">приложения к Постановлению изложить в новой редакции: «1.6.2. </w:t>
      </w:r>
      <w:r w:rsidRPr="00A2656D">
        <w:rPr>
          <w:rFonts w:ascii="PT Astra Serif" w:hAnsi="PT Astra Serif" w:cs="Arial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 w:rsidR="00F00549" w:rsidRPr="00A2656D" w:rsidRDefault="00F00549" w:rsidP="00F00549">
      <w:pPr>
        <w:pStyle w:val="a3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 w:rsidR="00F00549" w:rsidRPr="00994139" w:rsidRDefault="00934A91" w:rsidP="00F00549">
      <w:pPr>
        <w:pStyle w:val="a3"/>
        <w:rPr>
          <w:rFonts w:ascii="PT Astra Serif" w:hAnsi="PT Astra Serif" w:cs="Arial"/>
          <w:sz w:val="28"/>
          <w:szCs w:val="28"/>
        </w:rPr>
      </w:pPr>
      <w:r w:rsidRPr="00994139">
        <w:rPr>
          <w:rFonts w:ascii="PT Astra Serif" w:hAnsi="PT Astra Serif" w:cs="Arial"/>
          <w:sz w:val="28"/>
          <w:szCs w:val="28"/>
        </w:rPr>
        <w:t xml:space="preserve">176 727,00 </w:t>
      </w:r>
      <w:r w:rsidR="00F00549" w:rsidRPr="00994139">
        <w:rPr>
          <w:rFonts w:ascii="PT Astra Serif" w:hAnsi="PT Astra Serif" w:cs="Arial"/>
          <w:sz w:val="28"/>
          <w:szCs w:val="28"/>
        </w:rPr>
        <w:t xml:space="preserve">тыс. руб., в </w:t>
      </w:r>
      <w:proofErr w:type="spellStart"/>
      <w:r w:rsidR="00F00549" w:rsidRPr="00994139">
        <w:rPr>
          <w:rFonts w:ascii="PT Astra Serif" w:hAnsi="PT Astra Serif" w:cs="Arial"/>
          <w:sz w:val="28"/>
          <w:szCs w:val="28"/>
        </w:rPr>
        <w:t>т.ч</w:t>
      </w:r>
      <w:proofErr w:type="spellEnd"/>
      <w:r w:rsidR="00F00549" w:rsidRPr="00994139">
        <w:rPr>
          <w:rFonts w:ascii="PT Astra Serif" w:hAnsi="PT Astra Serif" w:cs="Arial"/>
          <w:sz w:val="28"/>
          <w:szCs w:val="28"/>
        </w:rPr>
        <w:t>.:</w:t>
      </w:r>
    </w:p>
    <w:p w:rsidR="00F00549" w:rsidRPr="00A2656D" w:rsidRDefault="00F00549" w:rsidP="00F00549">
      <w:pPr>
        <w:pStyle w:val="a3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•</w:t>
      </w:r>
      <w:r w:rsidRPr="00A2656D">
        <w:rPr>
          <w:rFonts w:ascii="PT Astra Serif" w:hAnsi="PT Astra Serif" w:cs="Arial"/>
          <w:sz w:val="28"/>
          <w:szCs w:val="28"/>
        </w:rPr>
        <w:tab/>
        <w:t xml:space="preserve">1 этап – </w:t>
      </w:r>
      <w:r w:rsidR="00934A91" w:rsidRPr="00994139">
        <w:rPr>
          <w:rFonts w:ascii="PT Astra Serif" w:hAnsi="PT Astra Serif" w:cs="Arial"/>
          <w:sz w:val="28"/>
          <w:szCs w:val="28"/>
        </w:rPr>
        <w:t>176 727,00</w:t>
      </w:r>
      <w:r w:rsidR="00934A91" w:rsidRPr="00A2656D">
        <w:rPr>
          <w:rFonts w:ascii="PT Astra Serif" w:hAnsi="PT Astra Serif" w:cs="Arial"/>
          <w:i/>
          <w:sz w:val="28"/>
          <w:szCs w:val="28"/>
        </w:rPr>
        <w:t xml:space="preserve"> </w:t>
      </w:r>
      <w:r w:rsidRPr="00A2656D">
        <w:rPr>
          <w:rFonts w:ascii="PT Astra Serif" w:hAnsi="PT Astra Serif" w:cs="Arial"/>
          <w:sz w:val="28"/>
          <w:szCs w:val="28"/>
        </w:rPr>
        <w:t>тыс. руб.;</w:t>
      </w:r>
    </w:p>
    <w:p w:rsidR="004B690B" w:rsidRPr="00A2656D" w:rsidRDefault="00F00549" w:rsidP="00F00549">
      <w:pPr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•</w:t>
      </w:r>
      <w:r w:rsidRPr="00A2656D">
        <w:rPr>
          <w:rFonts w:ascii="PT Astra Serif" w:hAnsi="PT Astra Serif" w:cs="Arial"/>
          <w:sz w:val="28"/>
          <w:szCs w:val="28"/>
        </w:rPr>
        <w:tab/>
        <w:t>2 этап – 0 тыс. руб.</w:t>
      </w:r>
      <w:r w:rsidR="006A4677" w:rsidRPr="00A2656D">
        <w:rPr>
          <w:rFonts w:ascii="PT Astra Serif" w:hAnsi="PT Astra Serif" w:cs="Arial"/>
          <w:sz w:val="28"/>
          <w:szCs w:val="28"/>
        </w:rPr>
        <w:t>»</w:t>
      </w:r>
    </w:p>
    <w:p w:rsidR="00F00549" w:rsidRPr="00A2656D" w:rsidRDefault="00F00549" w:rsidP="00994139">
      <w:pPr>
        <w:pStyle w:val="a3"/>
        <w:numPr>
          <w:ilvl w:val="0"/>
          <w:numId w:val="1"/>
        </w:numPr>
        <w:ind w:left="426" w:firstLine="0"/>
        <w:jc w:val="both"/>
        <w:rPr>
          <w:rFonts w:ascii="PT Astra Serif" w:hAnsi="PT Astra Serif" w:cs="Arial"/>
          <w:sz w:val="28"/>
          <w:szCs w:val="28"/>
          <w:lang w:eastAsia="ar-SA"/>
        </w:rPr>
      </w:pPr>
      <w:r w:rsidRPr="00A2656D">
        <w:rPr>
          <w:rFonts w:ascii="PT Astra Serif" w:hAnsi="PT Astra Serif" w:cs="Arial"/>
          <w:sz w:val="28"/>
          <w:szCs w:val="28"/>
        </w:rPr>
        <w:t>Таблицу 19 приложения к Постановлению изложить в новой редакции:</w:t>
      </w:r>
    </w:p>
    <w:p w:rsidR="006A4677" w:rsidRPr="00A2656D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</w:p>
    <w:p w:rsidR="00F00549" w:rsidRPr="00A2656D" w:rsidRDefault="00F00549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  <w:r w:rsidRPr="00A2656D">
        <w:rPr>
          <w:rFonts w:ascii="PT Astra Serif" w:hAnsi="PT Astra Serif" w:cs="Arial"/>
          <w:b/>
          <w:sz w:val="28"/>
          <w:szCs w:val="28"/>
          <w:lang w:bidi="ru-RU"/>
        </w:rPr>
        <w:lastRenderedPageBreak/>
        <w:t>Таблица 19</w:t>
      </w:r>
    </w:p>
    <w:p w:rsidR="006A4677" w:rsidRPr="00A2656D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</w:p>
    <w:p w:rsidR="00F00549" w:rsidRPr="00A2656D" w:rsidRDefault="00F00549" w:rsidP="00F00549">
      <w:pPr>
        <w:pStyle w:val="a7"/>
        <w:widowControl w:val="0"/>
        <w:autoSpaceDE w:val="0"/>
        <w:autoSpaceDN w:val="0"/>
        <w:spacing w:before="2"/>
        <w:ind w:right="211"/>
        <w:jc w:val="center"/>
        <w:rPr>
          <w:rFonts w:ascii="PT Astra Serif" w:hAnsi="PT Astra Serif" w:cs="Arial"/>
          <w:b/>
          <w:sz w:val="28"/>
          <w:szCs w:val="28"/>
          <w:lang w:bidi="ru-RU"/>
        </w:rPr>
      </w:pPr>
      <w:r w:rsidRPr="00A2656D">
        <w:rPr>
          <w:rFonts w:ascii="PT Astra Serif" w:hAnsi="PT Astra Serif" w:cs="Arial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0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137"/>
        <w:gridCol w:w="1876"/>
        <w:gridCol w:w="1935"/>
        <w:gridCol w:w="1383"/>
      </w:tblGrid>
      <w:tr w:rsidR="006A4677" w:rsidRPr="00A2656D" w:rsidTr="0097421D">
        <w:trPr>
          <w:trHeight w:val="288"/>
        </w:trPr>
        <w:tc>
          <w:tcPr>
            <w:tcW w:w="683" w:type="dxa"/>
            <w:vMerge w:val="restart"/>
          </w:tcPr>
          <w:p w:rsidR="00F00549" w:rsidRPr="00A2656D" w:rsidRDefault="00F00549" w:rsidP="0097421D">
            <w:pPr>
              <w:spacing w:before="8"/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</w:pPr>
          </w:p>
          <w:p w:rsidR="00F00549" w:rsidRPr="00A2656D" w:rsidRDefault="00F00549" w:rsidP="0097421D">
            <w:pPr>
              <w:ind w:left="177" w:right="150" w:firstLine="52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№ п/п</w:t>
            </w:r>
          </w:p>
        </w:tc>
        <w:tc>
          <w:tcPr>
            <w:tcW w:w="4137" w:type="dxa"/>
            <w:vMerge w:val="restart"/>
          </w:tcPr>
          <w:p w:rsidR="00F00549" w:rsidRPr="00A2656D" w:rsidRDefault="00F00549" w:rsidP="0097421D">
            <w:pPr>
              <w:spacing w:before="7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</w:p>
          <w:p w:rsidR="00F00549" w:rsidRPr="00A2656D" w:rsidRDefault="00F00549" w:rsidP="0097421D">
            <w:pPr>
              <w:ind w:left="1540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76" w:type="dxa"/>
            <w:vMerge w:val="restart"/>
          </w:tcPr>
          <w:p w:rsidR="00F00549" w:rsidRPr="00A2656D" w:rsidRDefault="00F00549" w:rsidP="0097421D">
            <w:pPr>
              <w:ind w:right="142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Всего</w:t>
            </w:r>
            <w:proofErr w:type="spellEnd"/>
          </w:p>
          <w:p w:rsidR="00F00549" w:rsidRPr="00A2656D" w:rsidRDefault="00F00549" w:rsidP="0097421D">
            <w:pPr>
              <w:ind w:right="142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(2019-2025</w:t>
            </w: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гг</w:t>
            </w:r>
            <w:proofErr w:type="spellEnd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.),</w:t>
            </w:r>
          </w:p>
          <w:p w:rsidR="00F00549" w:rsidRPr="00A2656D" w:rsidRDefault="00F00549" w:rsidP="0097421D">
            <w:pPr>
              <w:ind w:right="142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proofErr w:type="spellStart"/>
            <w:proofErr w:type="gram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тыс</w:t>
            </w:r>
            <w:proofErr w:type="spellEnd"/>
            <w:proofErr w:type="gramEnd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.</w:t>
            </w:r>
            <w:r w:rsidRPr="00A2656D">
              <w:rPr>
                <w:rFonts w:ascii="PT Astra Serif" w:eastAsia="Calibri" w:hAnsi="PT Astra Serif" w:cs="Arial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руб</w:t>
            </w:r>
            <w:proofErr w:type="spellEnd"/>
            <w:proofErr w:type="gramEnd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.</w:t>
            </w:r>
          </w:p>
        </w:tc>
        <w:tc>
          <w:tcPr>
            <w:tcW w:w="3318" w:type="dxa"/>
            <w:gridSpan w:val="2"/>
          </w:tcPr>
          <w:p w:rsidR="00F00549" w:rsidRPr="00A2656D" w:rsidRDefault="00F00549" w:rsidP="0097421D">
            <w:pPr>
              <w:spacing w:line="273" w:lineRule="exact"/>
              <w:ind w:left="8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  <w:t>т.ч</w:t>
            </w:r>
            <w:proofErr w:type="spellEnd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  <w:lang w:val="ru-RU"/>
              </w:rPr>
              <w:t>. по этапам реализации:</w:t>
            </w:r>
          </w:p>
        </w:tc>
      </w:tr>
      <w:tr w:rsidR="006A4677" w:rsidRPr="00A2656D" w:rsidTr="0097421D">
        <w:trPr>
          <w:trHeight w:val="542"/>
        </w:trPr>
        <w:tc>
          <w:tcPr>
            <w:tcW w:w="683" w:type="dxa"/>
            <w:vMerge/>
            <w:tcBorders>
              <w:top w:val="nil"/>
            </w:tcBorders>
          </w:tcPr>
          <w:p w:rsidR="00F00549" w:rsidRPr="00A2656D" w:rsidRDefault="00F00549" w:rsidP="0097421D">
            <w:pPr>
              <w:rPr>
                <w:rFonts w:ascii="PT Astra Serif" w:hAnsi="PT Astra Serif" w:cs="Arial"/>
                <w:sz w:val="28"/>
                <w:szCs w:val="28"/>
                <w:lang w:val="ru-RU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F00549" w:rsidRPr="00A2656D" w:rsidRDefault="00F00549" w:rsidP="0097421D">
            <w:pPr>
              <w:rPr>
                <w:rFonts w:ascii="PT Astra Serif" w:hAnsi="PT Astra Serif" w:cs="Arial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F00549" w:rsidRPr="00A2656D" w:rsidRDefault="00F00549" w:rsidP="0097421D">
            <w:pPr>
              <w:rPr>
                <w:rFonts w:ascii="PT Astra Serif" w:hAnsi="PT Astra Serif" w:cs="Arial"/>
                <w:sz w:val="28"/>
                <w:szCs w:val="28"/>
                <w:lang w:val="ru-RU"/>
              </w:rPr>
            </w:pPr>
          </w:p>
        </w:tc>
        <w:tc>
          <w:tcPr>
            <w:tcW w:w="1935" w:type="dxa"/>
          </w:tcPr>
          <w:p w:rsidR="00F00549" w:rsidRPr="00A2656D" w:rsidRDefault="00F00549" w:rsidP="0097421D">
            <w:pPr>
              <w:spacing w:before="3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 xml:space="preserve">1 </w:t>
            </w: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этап</w:t>
            </w:r>
            <w:proofErr w:type="spellEnd"/>
          </w:p>
          <w:p w:rsidR="00F00549" w:rsidRPr="00A2656D" w:rsidRDefault="00F00549" w:rsidP="0097421D">
            <w:pPr>
              <w:spacing w:before="3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 xml:space="preserve">(2019-2024 </w:t>
            </w: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гг</w:t>
            </w:r>
            <w:proofErr w:type="spellEnd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F00549" w:rsidRPr="00A2656D" w:rsidRDefault="00F00549" w:rsidP="0097421D">
            <w:pPr>
              <w:spacing w:before="3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 xml:space="preserve">2 </w:t>
            </w: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этап</w:t>
            </w:r>
            <w:proofErr w:type="spellEnd"/>
          </w:p>
          <w:p w:rsidR="00F00549" w:rsidRPr="00A2656D" w:rsidRDefault="00F00549" w:rsidP="0097421D">
            <w:pPr>
              <w:spacing w:before="3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(2025 г.)</w:t>
            </w:r>
          </w:p>
        </w:tc>
      </w:tr>
      <w:tr w:rsidR="00934A91" w:rsidRPr="00A2656D" w:rsidTr="0097421D">
        <w:trPr>
          <w:trHeight w:val="265"/>
        </w:trPr>
        <w:tc>
          <w:tcPr>
            <w:tcW w:w="683" w:type="dxa"/>
            <w:shd w:val="clear" w:color="auto" w:fill="B6DDE8"/>
          </w:tcPr>
          <w:p w:rsidR="00934A91" w:rsidRPr="00A2656D" w:rsidRDefault="00934A91" w:rsidP="0097421D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B6DDE8"/>
          </w:tcPr>
          <w:p w:rsidR="00934A91" w:rsidRPr="00A2656D" w:rsidRDefault="00934A91" w:rsidP="0097421D">
            <w:pPr>
              <w:spacing w:line="256" w:lineRule="exact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proofErr w:type="spellStart"/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Водоснабжение</w:t>
            </w:r>
            <w:proofErr w:type="spellEnd"/>
          </w:p>
        </w:tc>
        <w:tc>
          <w:tcPr>
            <w:tcW w:w="1876" w:type="dxa"/>
            <w:shd w:val="clear" w:color="auto" w:fill="B6DDE8"/>
          </w:tcPr>
          <w:p w:rsidR="00934A91" w:rsidRPr="00A2656D" w:rsidRDefault="00934A91" w:rsidP="00934A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56D">
              <w:rPr>
                <w:rFonts w:ascii="PT Astra Serif" w:eastAsia="Calibri" w:hAnsi="PT Astra Serif"/>
                <w:sz w:val="28"/>
                <w:szCs w:val="28"/>
                <w:lang w:val="ru-RU"/>
              </w:rPr>
              <w:t>176 727,00</w:t>
            </w:r>
          </w:p>
        </w:tc>
        <w:tc>
          <w:tcPr>
            <w:tcW w:w="1935" w:type="dxa"/>
            <w:shd w:val="clear" w:color="auto" w:fill="B6DDE8"/>
          </w:tcPr>
          <w:p w:rsidR="00934A91" w:rsidRPr="00A2656D" w:rsidRDefault="00934A91" w:rsidP="00934A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56D">
              <w:rPr>
                <w:rFonts w:ascii="PT Astra Serif" w:eastAsia="Calibri" w:hAnsi="PT Astra Serif"/>
                <w:sz w:val="28"/>
                <w:szCs w:val="28"/>
                <w:lang w:val="ru-RU"/>
              </w:rPr>
              <w:t>176 727,00</w:t>
            </w:r>
          </w:p>
        </w:tc>
        <w:tc>
          <w:tcPr>
            <w:tcW w:w="1383" w:type="dxa"/>
            <w:shd w:val="clear" w:color="auto" w:fill="B6DDE8"/>
          </w:tcPr>
          <w:p w:rsidR="00934A91" w:rsidRPr="00A2656D" w:rsidRDefault="00934A91" w:rsidP="0097421D">
            <w:pPr>
              <w:spacing w:line="256" w:lineRule="exact"/>
              <w:ind w:left="367" w:right="354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b/>
                <w:sz w:val="28"/>
                <w:szCs w:val="28"/>
              </w:rPr>
              <w:t>0</w:t>
            </w:r>
          </w:p>
        </w:tc>
      </w:tr>
      <w:tr w:rsidR="00934A91" w:rsidRPr="00A2656D" w:rsidTr="0097421D">
        <w:trPr>
          <w:trHeight w:val="911"/>
        </w:trPr>
        <w:tc>
          <w:tcPr>
            <w:tcW w:w="683" w:type="dxa"/>
            <w:tcBorders>
              <w:top w:val="single" w:sz="6" w:space="0" w:color="000000"/>
            </w:tcBorders>
          </w:tcPr>
          <w:p w:rsidR="00934A91" w:rsidRPr="00A2656D" w:rsidRDefault="00934A91" w:rsidP="0097421D">
            <w:pPr>
              <w:spacing w:before="1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</w:p>
          <w:p w:rsidR="00934A91" w:rsidRPr="00A2656D" w:rsidRDefault="00934A91" w:rsidP="0097421D">
            <w:pPr>
              <w:ind w:left="10"/>
              <w:jc w:val="center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</w:tcBorders>
          </w:tcPr>
          <w:p w:rsidR="00934A91" w:rsidRPr="00A2656D" w:rsidRDefault="00934A91" w:rsidP="0097421D">
            <w:pPr>
              <w:ind w:left="108"/>
              <w:rPr>
                <w:rFonts w:ascii="PT Astra Serif" w:eastAsia="Calibri" w:hAnsi="PT Astra Serif" w:cs="Arial"/>
                <w:sz w:val="28"/>
                <w:szCs w:val="28"/>
                <w:lang w:val="ru-RU"/>
              </w:rPr>
            </w:pPr>
            <w:r w:rsidRPr="00A2656D">
              <w:rPr>
                <w:rFonts w:ascii="PT Astra Serif" w:eastAsia="Calibri" w:hAnsi="PT Astra Serif" w:cs="Arial"/>
                <w:sz w:val="28"/>
                <w:szCs w:val="28"/>
                <w:lang w:val="ru-RU"/>
              </w:rPr>
              <w:t>Предложения по строительству, реконструкции и техническому</w:t>
            </w:r>
          </w:p>
          <w:p w:rsidR="00934A91" w:rsidRPr="00A2656D" w:rsidRDefault="00934A91" w:rsidP="0097421D">
            <w:pPr>
              <w:spacing w:line="266" w:lineRule="exact"/>
              <w:ind w:left="108"/>
              <w:rPr>
                <w:rFonts w:ascii="PT Astra Serif" w:eastAsia="Calibri" w:hAnsi="PT Astra Serif" w:cs="Arial"/>
                <w:sz w:val="28"/>
                <w:szCs w:val="28"/>
                <w:lang w:val="ru-RU"/>
              </w:rPr>
            </w:pPr>
            <w:r w:rsidRPr="00A2656D">
              <w:rPr>
                <w:rFonts w:ascii="PT Astra Serif" w:eastAsia="Calibri" w:hAnsi="PT Astra Serif" w:cs="Arial"/>
                <w:sz w:val="28"/>
                <w:szCs w:val="28"/>
                <w:lang w:val="ru-RU"/>
              </w:rPr>
              <w:t>перевооружению сетей</w:t>
            </w:r>
            <w:r w:rsidRPr="00A2656D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 и сооружений</w:t>
            </w:r>
            <w:r w:rsidRPr="00A2656D">
              <w:rPr>
                <w:rFonts w:ascii="PT Astra Serif" w:eastAsia="Calibri" w:hAnsi="PT Astra Serif" w:cs="Arial"/>
                <w:sz w:val="28"/>
                <w:szCs w:val="28"/>
                <w:lang w:val="ru-RU"/>
              </w:rPr>
              <w:t xml:space="preserve"> водоснабжения</w:t>
            </w:r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934A91" w:rsidRPr="00A2656D" w:rsidRDefault="00934A91" w:rsidP="00934A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56D">
              <w:rPr>
                <w:rFonts w:ascii="PT Astra Serif" w:eastAsia="Calibri" w:hAnsi="PT Astra Serif"/>
                <w:sz w:val="28"/>
                <w:szCs w:val="28"/>
                <w:lang w:val="ru-RU"/>
              </w:rPr>
              <w:t>176 727,00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34A91" w:rsidRPr="00A2656D" w:rsidRDefault="00934A91" w:rsidP="00934A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56D">
              <w:rPr>
                <w:rFonts w:ascii="PT Astra Serif" w:eastAsia="Calibri" w:hAnsi="PT Astra Serif"/>
                <w:sz w:val="28"/>
                <w:szCs w:val="28"/>
                <w:lang w:val="ru-RU"/>
              </w:rPr>
              <w:t>176 727,00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934A91" w:rsidRPr="00A2656D" w:rsidRDefault="00934A91" w:rsidP="0097421D">
            <w:pPr>
              <w:spacing w:before="1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</w:p>
          <w:p w:rsidR="00934A91" w:rsidRPr="00A2656D" w:rsidRDefault="00934A91" w:rsidP="0097421D">
            <w:pPr>
              <w:ind w:left="367" w:right="354"/>
              <w:jc w:val="center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A2656D">
              <w:rPr>
                <w:rFonts w:ascii="PT Astra Serif" w:eastAsia="Calibri" w:hAnsi="PT Astra Serif" w:cs="Arial"/>
                <w:sz w:val="28"/>
                <w:szCs w:val="28"/>
              </w:rPr>
              <w:t>0</w:t>
            </w:r>
          </w:p>
        </w:tc>
      </w:tr>
    </w:tbl>
    <w:p w:rsidR="006A4677" w:rsidRPr="00A2656D" w:rsidRDefault="006A4677" w:rsidP="006A4677">
      <w:pPr>
        <w:pStyle w:val="a3"/>
        <w:ind w:left="360"/>
        <w:jc w:val="both"/>
        <w:rPr>
          <w:rFonts w:ascii="PT Astra Serif" w:hAnsi="PT Astra Serif" w:cs="Arial"/>
          <w:b/>
          <w:sz w:val="28"/>
          <w:szCs w:val="28"/>
        </w:rPr>
      </w:pPr>
    </w:p>
    <w:p w:rsidR="00F066DC" w:rsidRPr="00A2656D" w:rsidRDefault="00F066DC" w:rsidP="006A4677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b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Пункт 1.8</w:t>
      </w:r>
      <w:r w:rsidRPr="00A2656D">
        <w:rPr>
          <w:rFonts w:ascii="PT Astra Serif" w:hAnsi="PT Astra Serif" w:cs="Arial"/>
          <w:b/>
          <w:sz w:val="28"/>
          <w:szCs w:val="28"/>
        </w:rPr>
        <w:tab/>
      </w:r>
      <w:r w:rsidRPr="00A2656D">
        <w:rPr>
          <w:rFonts w:ascii="PT Astra Serif" w:hAnsi="PT Astra Serif" w:cs="Arial"/>
          <w:sz w:val="28"/>
          <w:szCs w:val="28"/>
        </w:rPr>
        <w:t>приложения к Постановлению изложить в новой редакции: «</w:t>
      </w:r>
      <w:r w:rsidRPr="00A2656D">
        <w:rPr>
          <w:rFonts w:ascii="PT Astra Serif" w:hAnsi="PT Astra Serif" w:cs="Arial"/>
          <w:b/>
          <w:sz w:val="28"/>
          <w:szCs w:val="28"/>
        </w:rPr>
        <w:t>1.8.</w:t>
      </w:r>
      <w:r w:rsidRPr="00A2656D">
        <w:rPr>
          <w:rFonts w:ascii="PT Astra Serif" w:hAnsi="PT Astra Serif" w:cs="Arial"/>
          <w:sz w:val="28"/>
          <w:szCs w:val="28"/>
        </w:rPr>
        <w:t xml:space="preserve"> </w:t>
      </w:r>
      <w:r w:rsidRPr="00A2656D">
        <w:rPr>
          <w:rFonts w:ascii="PT Astra Serif" w:hAnsi="PT Astra Serif" w:cs="Arial"/>
          <w:b/>
          <w:sz w:val="28"/>
          <w:szCs w:val="28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Pr="00A2656D">
        <w:rPr>
          <w:rFonts w:ascii="PT Astra Serif" w:hAnsi="PT Astra Serif" w:cs="Arial"/>
          <w:sz w:val="28"/>
          <w:szCs w:val="28"/>
        </w:rPr>
        <w:t>:</w:t>
      </w:r>
    </w:p>
    <w:p w:rsidR="00F066DC" w:rsidRPr="00A73075" w:rsidRDefault="00F066DC" w:rsidP="00A73075">
      <w:pPr>
        <w:pStyle w:val="a3"/>
        <w:jc w:val="both"/>
        <w:rPr>
          <w:rFonts w:ascii="PT Astra Serif" w:hAnsi="PT Astra Serif" w:cs="Arial"/>
          <w:sz w:val="28"/>
          <w:szCs w:val="28"/>
        </w:rPr>
      </w:pPr>
      <w:r w:rsidRPr="00A73075">
        <w:rPr>
          <w:rFonts w:ascii="PT Astra Serif" w:hAnsi="PT Astra Serif" w:cs="Arial"/>
          <w:sz w:val="28"/>
          <w:szCs w:val="28"/>
        </w:rPr>
        <w:t xml:space="preserve">На территории </w:t>
      </w:r>
      <w:proofErr w:type="spellStart"/>
      <w:r w:rsidRPr="00A73075">
        <w:rPr>
          <w:rFonts w:ascii="PT Astra Serif" w:hAnsi="PT Astra Serif" w:cs="Arial"/>
          <w:sz w:val="28"/>
          <w:szCs w:val="28"/>
        </w:rPr>
        <w:t>п</w:t>
      </w:r>
      <w:proofErr w:type="gramStart"/>
      <w:r w:rsidRPr="00A73075">
        <w:rPr>
          <w:rFonts w:ascii="PT Astra Serif" w:hAnsi="PT Astra Serif" w:cs="Arial"/>
          <w:sz w:val="28"/>
          <w:szCs w:val="28"/>
        </w:rPr>
        <w:t>.Б</w:t>
      </w:r>
      <w:proofErr w:type="gramEnd"/>
      <w:r w:rsidRPr="00A73075">
        <w:rPr>
          <w:rFonts w:ascii="PT Astra Serif" w:hAnsi="PT Astra Serif" w:cs="Arial"/>
          <w:sz w:val="28"/>
          <w:szCs w:val="28"/>
        </w:rPr>
        <w:t>оровский</w:t>
      </w:r>
      <w:proofErr w:type="spellEnd"/>
      <w:r w:rsidRPr="00A73075">
        <w:rPr>
          <w:rFonts w:ascii="PT Astra Serif" w:hAnsi="PT Astra Serif" w:cs="Arial"/>
          <w:sz w:val="28"/>
          <w:szCs w:val="28"/>
        </w:rPr>
        <w:t xml:space="preserve"> на 01.</w:t>
      </w:r>
      <w:r w:rsidR="00A73075" w:rsidRPr="00A73075">
        <w:rPr>
          <w:rFonts w:ascii="PT Astra Serif" w:hAnsi="PT Astra Serif" w:cs="Arial"/>
          <w:sz w:val="28"/>
          <w:szCs w:val="28"/>
        </w:rPr>
        <w:t>04</w:t>
      </w:r>
      <w:r w:rsidRPr="00A73075">
        <w:rPr>
          <w:rFonts w:ascii="PT Astra Serif" w:hAnsi="PT Astra Serif" w:cs="Arial"/>
          <w:sz w:val="28"/>
          <w:szCs w:val="28"/>
        </w:rPr>
        <w:t>.202</w:t>
      </w:r>
      <w:r w:rsidR="00A73075" w:rsidRPr="00A73075">
        <w:rPr>
          <w:rFonts w:ascii="PT Astra Serif" w:hAnsi="PT Astra Serif" w:cs="Arial"/>
          <w:sz w:val="28"/>
          <w:szCs w:val="28"/>
        </w:rPr>
        <w:t>3</w:t>
      </w:r>
      <w:r w:rsidRPr="00A73075">
        <w:rPr>
          <w:rFonts w:ascii="PT Astra Serif" w:hAnsi="PT Astra Serif" w:cs="Arial"/>
          <w:sz w:val="28"/>
          <w:szCs w:val="28"/>
        </w:rPr>
        <w:t xml:space="preserve">г выявлено </w:t>
      </w:r>
      <w:r w:rsidR="00A73075" w:rsidRPr="00A73075">
        <w:rPr>
          <w:rFonts w:ascii="PT Astra Serif" w:hAnsi="PT Astra Serif" w:cs="Arial"/>
          <w:sz w:val="28"/>
          <w:szCs w:val="28"/>
        </w:rPr>
        <w:t>0,184</w:t>
      </w:r>
      <w:r w:rsidRPr="00A73075">
        <w:rPr>
          <w:rFonts w:ascii="PT Astra Serif" w:hAnsi="PT Astra Serif" w:cs="Arial"/>
          <w:sz w:val="28"/>
          <w:szCs w:val="28"/>
        </w:rPr>
        <w:t xml:space="preserve"> км бесхозяйных</w:t>
      </w:r>
      <w:r w:rsidRPr="00A73075">
        <w:rPr>
          <w:rFonts w:ascii="PT Astra Serif" w:hAnsi="PT Astra Serif" w:cs="Arial"/>
          <w:i/>
          <w:sz w:val="28"/>
          <w:szCs w:val="28"/>
        </w:rPr>
        <w:t xml:space="preserve"> </w:t>
      </w:r>
      <w:r w:rsidRPr="00A73075">
        <w:rPr>
          <w:rFonts w:ascii="PT Astra Serif" w:hAnsi="PT Astra Serif" w:cs="Arial"/>
          <w:sz w:val="28"/>
          <w:szCs w:val="28"/>
        </w:rPr>
        <w:t>объектов централизованной системы холодного водоснабжения:</w:t>
      </w:r>
    </w:p>
    <w:p w:rsidR="00F066DC" w:rsidRPr="00A73075" w:rsidRDefault="00F066DC" w:rsidP="00A73075">
      <w:pPr>
        <w:pStyle w:val="a3"/>
        <w:jc w:val="both"/>
        <w:rPr>
          <w:rFonts w:ascii="PT Astra Serif" w:hAnsi="PT Astra Serif" w:cs="Arial"/>
          <w:sz w:val="28"/>
          <w:szCs w:val="28"/>
        </w:rPr>
      </w:pPr>
      <w:r w:rsidRPr="00A73075">
        <w:rPr>
          <w:rFonts w:ascii="PT Astra Serif" w:hAnsi="PT Astra Serif" w:cs="Arial"/>
          <w:sz w:val="28"/>
          <w:szCs w:val="28"/>
        </w:rPr>
        <w:t>- сети водоснабжения</w:t>
      </w:r>
      <w:r w:rsidRPr="00A73075">
        <w:rPr>
          <w:rFonts w:ascii="PT Astra Serif" w:hAnsi="PT Astra Serif" w:cs="Arial"/>
          <w:sz w:val="28"/>
          <w:szCs w:val="28"/>
        </w:rPr>
        <w:tab/>
      </w:r>
      <w:proofErr w:type="spellStart"/>
      <w:r w:rsidRPr="00A73075">
        <w:rPr>
          <w:rFonts w:ascii="PT Astra Serif" w:hAnsi="PT Astra Serif" w:cs="Arial"/>
          <w:sz w:val="28"/>
          <w:szCs w:val="28"/>
        </w:rPr>
        <w:t>р.п</w:t>
      </w:r>
      <w:proofErr w:type="spellEnd"/>
      <w:r w:rsidRPr="00A73075">
        <w:rPr>
          <w:rFonts w:ascii="PT Astra Serif" w:hAnsi="PT Astra Serif" w:cs="Arial"/>
          <w:sz w:val="28"/>
          <w:szCs w:val="28"/>
        </w:rPr>
        <w:t xml:space="preserve">. Боровский, </w:t>
      </w:r>
      <w:r w:rsidR="00A73075" w:rsidRPr="00A73075">
        <w:rPr>
          <w:rFonts w:ascii="PT Astra Serif" w:hAnsi="PT Astra Serif" w:cs="Arial"/>
          <w:sz w:val="28"/>
          <w:szCs w:val="28"/>
        </w:rPr>
        <w:t xml:space="preserve">на участке от жилого дома по </w:t>
      </w:r>
      <w:proofErr w:type="spellStart"/>
      <w:r w:rsidR="00A73075" w:rsidRPr="00A73075">
        <w:rPr>
          <w:rFonts w:ascii="PT Astra Serif" w:hAnsi="PT Astra Serif" w:cs="Arial"/>
          <w:sz w:val="28"/>
          <w:szCs w:val="28"/>
        </w:rPr>
        <w:t>ул</w:t>
      </w:r>
      <w:proofErr w:type="gramStart"/>
      <w:r w:rsidR="00A73075" w:rsidRPr="00A73075">
        <w:rPr>
          <w:rFonts w:ascii="PT Astra Serif" w:hAnsi="PT Astra Serif" w:cs="Arial"/>
          <w:sz w:val="28"/>
          <w:szCs w:val="28"/>
        </w:rPr>
        <w:t>.Н</w:t>
      </w:r>
      <w:proofErr w:type="gramEnd"/>
      <w:r w:rsidR="00A73075" w:rsidRPr="00A73075">
        <w:rPr>
          <w:rFonts w:ascii="PT Astra Serif" w:hAnsi="PT Astra Serif" w:cs="Arial"/>
          <w:sz w:val="28"/>
          <w:szCs w:val="28"/>
        </w:rPr>
        <w:t>овая</w:t>
      </w:r>
      <w:proofErr w:type="spellEnd"/>
      <w:r w:rsidR="00A73075" w:rsidRPr="00A73075">
        <w:rPr>
          <w:rFonts w:ascii="PT Astra Serif" w:hAnsi="PT Astra Serif" w:cs="Arial"/>
          <w:sz w:val="28"/>
          <w:szCs w:val="28"/>
        </w:rPr>
        <w:t xml:space="preserve"> Озерная, 61 до земельного участка по </w:t>
      </w:r>
      <w:proofErr w:type="spellStart"/>
      <w:r w:rsidR="00A73075" w:rsidRPr="00A73075">
        <w:rPr>
          <w:rFonts w:ascii="PT Astra Serif" w:hAnsi="PT Astra Serif" w:cs="Arial"/>
          <w:sz w:val="28"/>
          <w:szCs w:val="28"/>
        </w:rPr>
        <w:t>ул.Новая</w:t>
      </w:r>
      <w:proofErr w:type="spellEnd"/>
      <w:r w:rsidR="00A73075" w:rsidRPr="00A73075">
        <w:rPr>
          <w:rFonts w:ascii="PT Astra Serif" w:hAnsi="PT Astra Serif" w:cs="Arial"/>
          <w:sz w:val="28"/>
          <w:szCs w:val="28"/>
        </w:rPr>
        <w:t xml:space="preserve"> озерная, 56 а</w:t>
      </w:r>
      <w:r w:rsidRPr="00A73075">
        <w:rPr>
          <w:rFonts w:ascii="PT Astra Serif" w:hAnsi="PT Astra Serif" w:cs="Arial"/>
          <w:sz w:val="28"/>
          <w:szCs w:val="28"/>
        </w:rPr>
        <w:t>;</w:t>
      </w:r>
    </w:p>
    <w:p w:rsidR="00F066DC" w:rsidRPr="00A2656D" w:rsidRDefault="00F066DC" w:rsidP="00A73075">
      <w:pPr>
        <w:jc w:val="both"/>
        <w:rPr>
          <w:rFonts w:ascii="PT Astra Serif" w:hAnsi="PT Astra Serif" w:cs="Arial"/>
          <w:sz w:val="28"/>
          <w:szCs w:val="28"/>
        </w:rPr>
      </w:pPr>
      <w:r w:rsidRPr="00A73075">
        <w:rPr>
          <w:rFonts w:ascii="PT Astra Serif" w:hAnsi="PT Astra Serif" w:cs="Arial"/>
          <w:sz w:val="28"/>
          <w:szCs w:val="28"/>
        </w:rPr>
        <w:t>Обслуживание бесхозяйных объектов осуществляет ООО «Тюмень Водоканал».</w:t>
      </w:r>
    </w:p>
    <w:p w:rsidR="00F066DC" w:rsidRPr="00A2656D" w:rsidRDefault="00F066DC" w:rsidP="006A467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 xml:space="preserve">Абзац 8 Пункта 2.6. приложения к Постановлению изложить в новой редакции: </w:t>
      </w:r>
      <w:r w:rsidRPr="00A2656D">
        <w:rPr>
          <w:rFonts w:ascii="PT Astra Serif" w:hAnsi="PT Astra Serif" w:cs="Arial"/>
          <w:b/>
          <w:sz w:val="28"/>
          <w:szCs w:val="28"/>
        </w:rPr>
        <w:t>п. 2.6</w:t>
      </w:r>
      <w:r w:rsidRPr="00A2656D">
        <w:rPr>
          <w:rFonts w:ascii="PT Astra Serif" w:hAnsi="PT Astra Serif" w:cs="Arial"/>
          <w:sz w:val="28"/>
          <w:szCs w:val="28"/>
        </w:rPr>
        <w:t xml:space="preserve"> </w:t>
      </w:r>
      <w:r w:rsidRPr="00A2656D">
        <w:rPr>
          <w:rFonts w:ascii="PT Astra Serif" w:hAnsi="PT Astra Serif" w:cs="Arial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Pr="00A2656D">
        <w:rPr>
          <w:rFonts w:ascii="PT Astra Serif" w:hAnsi="PT Astra Serif" w:cs="Arial"/>
          <w:sz w:val="28"/>
          <w:szCs w:val="28"/>
        </w:rPr>
        <w:t xml:space="preserve"> </w:t>
      </w:r>
    </w:p>
    <w:p w:rsidR="00F066DC" w:rsidRPr="00A2656D" w:rsidRDefault="00F066DC" w:rsidP="006A4677">
      <w:pPr>
        <w:pStyle w:val="a3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</w:t>
      </w:r>
      <w:proofErr w:type="spellStart"/>
      <w:r w:rsidRPr="00A2656D">
        <w:rPr>
          <w:rFonts w:ascii="PT Astra Serif" w:hAnsi="PT Astra Serif" w:cs="Arial"/>
          <w:sz w:val="28"/>
          <w:szCs w:val="28"/>
        </w:rPr>
        <w:t>п</w:t>
      </w:r>
      <w:proofErr w:type="gramStart"/>
      <w:r w:rsidRPr="00A2656D">
        <w:rPr>
          <w:rFonts w:ascii="PT Astra Serif" w:hAnsi="PT Astra Serif" w:cs="Arial"/>
          <w:sz w:val="28"/>
          <w:szCs w:val="28"/>
        </w:rPr>
        <w:t>.Б</w:t>
      </w:r>
      <w:proofErr w:type="gramEnd"/>
      <w:r w:rsidRPr="00A2656D">
        <w:rPr>
          <w:rFonts w:ascii="PT Astra Serif" w:hAnsi="PT Astra Serif" w:cs="Arial"/>
          <w:sz w:val="28"/>
          <w:szCs w:val="28"/>
        </w:rPr>
        <w:t>оровский</w:t>
      </w:r>
      <w:proofErr w:type="spellEnd"/>
      <w:r w:rsidRPr="00A2656D">
        <w:rPr>
          <w:rFonts w:ascii="PT Astra Serif" w:hAnsi="PT Astra Serif" w:cs="Arial"/>
          <w:sz w:val="28"/>
          <w:szCs w:val="28"/>
        </w:rPr>
        <w:t xml:space="preserve"> составляет  </w:t>
      </w:r>
    </w:p>
    <w:p w:rsidR="00A2656D" w:rsidRPr="00994139" w:rsidRDefault="00A2656D" w:rsidP="00A2656D">
      <w:pPr>
        <w:pStyle w:val="a3"/>
        <w:rPr>
          <w:rFonts w:ascii="PT Astra Serif" w:hAnsi="PT Astra Serif" w:cs="Arial"/>
          <w:sz w:val="28"/>
          <w:szCs w:val="28"/>
        </w:rPr>
      </w:pPr>
      <w:r w:rsidRPr="00994139">
        <w:rPr>
          <w:rFonts w:ascii="PT Astra Serif" w:hAnsi="PT Astra Serif" w:cs="Arial"/>
          <w:sz w:val="28"/>
          <w:szCs w:val="28"/>
        </w:rPr>
        <w:t xml:space="preserve">524 143,09 тыс. руб., в </w:t>
      </w:r>
      <w:proofErr w:type="spellStart"/>
      <w:r w:rsidRPr="00994139">
        <w:rPr>
          <w:rFonts w:ascii="PT Astra Serif" w:hAnsi="PT Astra Serif" w:cs="Arial"/>
          <w:sz w:val="28"/>
          <w:szCs w:val="28"/>
        </w:rPr>
        <w:t>т.ч</w:t>
      </w:r>
      <w:proofErr w:type="spellEnd"/>
      <w:r w:rsidRPr="00994139">
        <w:rPr>
          <w:rFonts w:ascii="PT Astra Serif" w:hAnsi="PT Astra Serif" w:cs="Arial"/>
          <w:sz w:val="28"/>
          <w:szCs w:val="28"/>
        </w:rPr>
        <w:t>.:</w:t>
      </w:r>
    </w:p>
    <w:p w:rsidR="00A2656D" w:rsidRPr="00994139" w:rsidRDefault="00A2656D" w:rsidP="00A2656D">
      <w:pPr>
        <w:pStyle w:val="a3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i/>
          <w:sz w:val="28"/>
          <w:szCs w:val="28"/>
        </w:rPr>
        <w:t>•</w:t>
      </w:r>
      <w:r w:rsidRPr="00994139">
        <w:rPr>
          <w:rFonts w:ascii="PT Astra Serif" w:hAnsi="PT Astra Serif" w:cs="Arial"/>
          <w:sz w:val="28"/>
          <w:szCs w:val="28"/>
        </w:rPr>
        <w:tab/>
        <w:t>1 этап – 518 740,06 тыс. руб.;</w:t>
      </w:r>
    </w:p>
    <w:p w:rsidR="00F066DC" w:rsidRPr="00994139" w:rsidRDefault="00A2656D" w:rsidP="00A2656D">
      <w:pPr>
        <w:pStyle w:val="a7"/>
        <w:ind w:left="0"/>
        <w:rPr>
          <w:rFonts w:ascii="PT Astra Serif" w:hAnsi="PT Astra Serif" w:cs="Arial"/>
          <w:sz w:val="28"/>
          <w:szCs w:val="28"/>
        </w:rPr>
      </w:pPr>
      <w:r w:rsidRPr="00994139">
        <w:rPr>
          <w:rFonts w:ascii="PT Astra Serif" w:hAnsi="PT Astra Serif" w:cs="Arial"/>
          <w:sz w:val="28"/>
          <w:szCs w:val="28"/>
        </w:rPr>
        <w:t>•</w:t>
      </w:r>
      <w:r w:rsidRPr="00994139">
        <w:rPr>
          <w:rFonts w:ascii="PT Astra Serif" w:hAnsi="PT Astra Serif" w:cs="Arial"/>
          <w:sz w:val="28"/>
          <w:szCs w:val="28"/>
        </w:rPr>
        <w:tab/>
        <w:t>2 этап – 5 403,03 тыс. руб.</w:t>
      </w:r>
    </w:p>
    <w:p w:rsidR="00F066DC" w:rsidRPr="00A2656D" w:rsidRDefault="00F066DC" w:rsidP="006A4677">
      <w:pPr>
        <w:pStyle w:val="a7"/>
        <w:numPr>
          <w:ilvl w:val="0"/>
          <w:numId w:val="1"/>
        </w:numPr>
        <w:ind w:left="0" w:firstLine="0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Таблицу 35 читать в новой редакции приложения к Постановлению изложить в новой редакции:</w:t>
      </w:r>
    </w:p>
    <w:p w:rsidR="00F066DC" w:rsidRPr="00A2656D" w:rsidRDefault="00F066DC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  <w:r w:rsidRPr="00A2656D">
        <w:rPr>
          <w:rFonts w:ascii="PT Astra Serif" w:hAnsi="PT Astra Serif" w:cs="Arial"/>
          <w:b/>
          <w:sz w:val="28"/>
          <w:szCs w:val="28"/>
          <w:lang w:bidi="ru-RU"/>
        </w:rPr>
        <w:t xml:space="preserve">Таблица 35 </w:t>
      </w:r>
    </w:p>
    <w:p w:rsidR="006A4677" w:rsidRPr="00A2656D" w:rsidRDefault="006A4677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</w:p>
    <w:p w:rsidR="00571E19" w:rsidRPr="00A2656D" w:rsidRDefault="00571E19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PT Astra Serif" w:hAnsi="PT Astra Serif" w:cs="Arial"/>
          <w:b/>
          <w:sz w:val="28"/>
          <w:szCs w:val="28"/>
          <w:lang w:bidi="ru-RU"/>
        </w:rPr>
      </w:pPr>
    </w:p>
    <w:p w:rsidR="00F066DC" w:rsidRPr="00A2656D" w:rsidRDefault="00F066DC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PT Astra Serif" w:hAnsi="PT Astra Serif" w:cs="Arial"/>
          <w:b/>
          <w:sz w:val="28"/>
          <w:szCs w:val="28"/>
          <w:lang w:bidi="ru-RU"/>
        </w:rPr>
      </w:pPr>
      <w:r w:rsidRPr="00A2656D">
        <w:rPr>
          <w:rFonts w:ascii="PT Astra Serif" w:hAnsi="PT Astra Serif" w:cs="Arial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 w:rsidR="00571E19" w:rsidRPr="00A2656D" w:rsidRDefault="00571E19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PT Astra Serif" w:hAnsi="PT Astra Serif" w:cs="Arial"/>
          <w:b/>
          <w:sz w:val="28"/>
          <w:szCs w:val="28"/>
          <w:lang w:bidi="ru-RU"/>
        </w:rPr>
      </w:pPr>
    </w:p>
    <w:tbl>
      <w:tblPr>
        <w:tblStyle w:val="TableNormal12"/>
        <w:tblW w:w="99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046"/>
        <w:gridCol w:w="1701"/>
        <w:gridCol w:w="1984"/>
        <w:gridCol w:w="1551"/>
      </w:tblGrid>
      <w:tr w:rsidR="00A2656D" w:rsidRPr="00A2656D" w:rsidTr="0097421D">
        <w:trPr>
          <w:trHeight w:val="253"/>
        </w:trPr>
        <w:tc>
          <w:tcPr>
            <w:tcW w:w="684" w:type="dxa"/>
            <w:vMerge w:val="restart"/>
          </w:tcPr>
          <w:p w:rsidR="00F066DC" w:rsidRPr="00A2656D" w:rsidRDefault="00F066DC" w:rsidP="0097421D">
            <w:pPr>
              <w:spacing w:before="145"/>
              <w:ind w:left="177" w:right="150" w:firstLine="52"/>
              <w:rPr>
                <w:rFonts w:ascii="PT Astra Serif" w:hAnsi="PT Astra Serif" w:cs="Arial"/>
                <w:b/>
                <w:sz w:val="28"/>
                <w:szCs w:val="28"/>
                <w:lang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046" w:type="dxa"/>
            <w:vMerge w:val="restart"/>
          </w:tcPr>
          <w:p w:rsidR="00F066DC" w:rsidRPr="00A2656D" w:rsidRDefault="00F066DC" w:rsidP="0097421D">
            <w:pPr>
              <w:spacing w:before="6"/>
              <w:rPr>
                <w:rFonts w:ascii="PT Astra Serif" w:hAnsi="PT Astra Serif" w:cs="Arial"/>
                <w:b/>
                <w:sz w:val="28"/>
                <w:szCs w:val="28"/>
                <w:lang w:bidi="ru-RU"/>
              </w:rPr>
            </w:pPr>
          </w:p>
          <w:p w:rsidR="00F066DC" w:rsidRPr="00A2656D" w:rsidRDefault="00F066DC" w:rsidP="0097421D">
            <w:pPr>
              <w:ind w:left="902"/>
              <w:rPr>
                <w:rFonts w:ascii="PT Astra Serif" w:hAnsi="PT Astra Serif" w:cs="Arial"/>
                <w:b/>
                <w:sz w:val="28"/>
                <w:szCs w:val="28"/>
                <w:lang w:bidi="ru-RU"/>
              </w:rPr>
            </w:pPr>
            <w:proofErr w:type="spellStart"/>
            <w:r w:rsidRPr="00A2656D">
              <w:rPr>
                <w:rFonts w:ascii="PT Astra Serif" w:hAnsi="PT Astra Serif" w:cs="Arial"/>
                <w:b/>
                <w:sz w:val="28"/>
                <w:szCs w:val="28"/>
                <w:lang w:bidi="ru-RU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F066DC" w:rsidRPr="00A2656D" w:rsidRDefault="00F066DC" w:rsidP="0097421D">
            <w:pPr>
              <w:spacing w:before="6"/>
              <w:ind w:right="194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 xml:space="preserve">Всего </w:t>
            </w:r>
          </w:p>
          <w:p w:rsidR="00F066DC" w:rsidRPr="00A2656D" w:rsidRDefault="00F066DC" w:rsidP="0097421D">
            <w:pPr>
              <w:spacing w:before="6"/>
              <w:ind w:right="194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</w:tcPr>
          <w:p w:rsidR="00F066DC" w:rsidRPr="00A2656D" w:rsidRDefault="00F066DC" w:rsidP="0097421D">
            <w:pPr>
              <w:spacing w:line="256" w:lineRule="exact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 xml:space="preserve">в </w:t>
            </w:r>
            <w:proofErr w:type="spellStart"/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т.ч</w:t>
            </w:r>
            <w:proofErr w:type="spellEnd"/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. по этапам реализации:</w:t>
            </w:r>
          </w:p>
        </w:tc>
      </w:tr>
      <w:tr w:rsidR="00A2656D" w:rsidRPr="00A2656D" w:rsidTr="0097421D">
        <w:trPr>
          <w:trHeight w:val="517"/>
        </w:trPr>
        <w:tc>
          <w:tcPr>
            <w:tcW w:w="684" w:type="dxa"/>
            <w:vMerge/>
            <w:tcBorders>
              <w:top w:val="nil"/>
            </w:tcBorders>
          </w:tcPr>
          <w:p w:rsidR="00F066DC" w:rsidRPr="00A2656D" w:rsidRDefault="00F066DC" w:rsidP="0097421D">
            <w:pPr>
              <w:rPr>
                <w:rFonts w:ascii="PT Astra Serif" w:hAnsi="PT Astra Serif" w:cs="Arial"/>
                <w:sz w:val="28"/>
                <w:szCs w:val="28"/>
                <w:lang w:val="ru-RU" w:bidi="ru-RU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F066DC" w:rsidRPr="00A2656D" w:rsidRDefault="00F066DC" w:rsidP="0097421D">
            <w:pPr>
              <w:rPr>
                <w:rFonts w:ascii="PT Astra Serif" w:hAnsi="PT Astra Serif" w:cs="Arial"/>
                <w:sz w:val="28"/>
                <w:szCs w:val="28"/>
                <w:lang w:val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066DC" w:rsidRPr="00A2656D" w:rsidRDefault="00F066DC" w:rsidP="0097421D">
            <w:pPr>
              <w:rPr>
                <w:rFonts w:ascii="PT Astra Serif" w:hAnsi="PT Astra Serif" w:cs="Arial"/>
                <w:sz w:val="28"/>
                <w:szCs w:val="28"/>
                <w:lang w:val="ru-RU" w:bidi="ru-RU"/>
              </w:rPr>
            </w:pPr>
          </w:p>
        </w:tc>
        <w:tc>
          <w:tcPr>
            <w:tcW w:w="1984" w:type="dxa"/>
          </w:tcPr>
          <w:p w:rsidR="00F066DC" w:rsidRPr="00A2656D" w:rsidRDefault="00F066DC" w:rsidP="0097421D">
            <w:pPr>
              <w:spacing w:before="1"/>
              <w:ind w:left="138" w:right="132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1 этап</w:t>
            </w:r>
          </w:p>
          <w:p w:rsidR="00F066DC" w:rsidRPr="00A2656D" w:rsidRDefault="00F066DC" w:rsidP="0097421D">
            <w:pPr>
              <w:spacing w:line="264" w:lineRule="exact"/>
              <w:ind w:left="140" w:right="132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(2019 - 2024 гг.)</w:t>
            </w:r>
          </w:p>
        </w:tc>
        <w:tc>
          <w:tcPr>
            <w:tcW w:w="1551" w:type="dxa"/>
          </w:tcPr>
          <w:p w:rsidR="00F066DC" w:rsidRPr="00A2656D" w:rsidRDefault="00F066DC" w:rsidP="0097421D">
            <w:pPr>
              <w:spacing w:before="1"/>
              <w:ind w:left="143" w:right="133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2 этап</w:t>
            </w:r>
          </w:p>
          <w:p w:rsidR="00F066DC" w:rsidRPr="00A2656D" w:rsidRDefault="00F066DC" w:rsidP="0097421D">
            <w:pPr>
              <w:spacing w:line="264" w:lineRule="exact"/>
              <w:ind w:left="145" w:right="133"/>
              <w:jc w:val="center"/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 w:cs="Arial"/>
                <w:b/>
                <w:sz w:val="28"/>
                <w:szCs w:val="28"/>
                <w:lang w:val="ru-RU" w:bidi="ru-RU"/>
              </w:rPr>
              <w:t>(2025 г.)</w:t>
            </w:r>
          </w:p>
        </w:tc>
      </w:tr>
      <w:tr w:rsidR="00A2656D" w:rsidRPr="00A2656D" w:rsidTr="0097421D">
        <w:trPr>
          <w:trHeight w:val="20"/>
        </w:trPr>
        <w:tc>
          <w:tcPr>
            <w:tcW w:w="684" w:type="dxa"/>
            <w:shd w:val="clear" w:color="auto" w:fill="B6DDE8"/>
          </w:tcPr>
          <w:p w:rsidR="00A2656D" w:rsidRPr="00A2656D" w:rsidRDefault="00A2656D" w:rsidP="00A2656D">
            <w:pPr>
              <w:rPr>
                <w:rFonts w:ascii="PT Astra Serif" w:hAnsi="PT Astra Serif"/>
                <w:sz w:val="28"/>
                <w:szCs w:val="28"/>
                <w:lang w:val="ru-RU" w:bidi="ru-RU"/>
              </w:rPr>
            </w:pPr>
          </w:p>
        </w:tc>
        <w:tc>
          <w:tcPr>
            <w:tcW w:w="4046" w:type="dxa"/>
            <w:shd w:val="clear" w:color="auto" w:fill="B6DDE8"/>
          </w:tcPr>
          <w:p w:rsidR="00A2656D" w:rsidRPr="00A2656D" w:rsidRDefault="00A2656D" w:rsidP="00A2656D">
            <w:pPr>
              <w:spacing w:line="258" w:lineRule="exact"/>
              <w:ind w:left="902"/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  <w:t>Водоотведение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A2656D" w:rsidRPr="00A2656D" w:rsidRDefault="00A2656D" w:rsidP="00A2656D">
            <w:pPr>
              <w:spacing w:line="258" w:lineRule="exact"/>
              <w:ind w:right="46"/>
              <w:jc w:val="center"/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  <w:t>524 143,09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A2656D" w:rsidRPr="00A2656D" w:rsidRDefault="00A2656D" w:rsidP="00A2656D">
            <w:pPr>
              <w:spacing w:line="258" w:lineRule="exact"/>
              <w:ind w:left="508"/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551" w:type="dxa"/>
            <w:shd w:val="clear" w:color="auto" w:fill="B6DDE8"/>
            <w:vAlign w:val="center"/>
          </w:tcPr>
          <w:p w:rsidR="00A2656D" w:rsidRPr="00A2656D" w:rsidRDefault="00A2656D" w:rsidP="00A2656D">
            <w:pPr>
              <w:spacing w:line="258" w:lineRule="exact"/>
              <w:ind w:left="145" w:right="131"/>
              <w:jc w:val="center"/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b/>
                <w:sz w:val="28"/>
                <w:szCs w:val="28"/>
                <w:lang w:val="ru-RU" w:bidi="ru-RU"/>
              </w:rPr>
              <w:t>5 403,03</w:t>
            </w:r>
          </w:p>
        </w:tc>
      </w:tr>
      <w:tr w:rsidR="00A2656D" w:rsidRPr="00A2656D" w:rsidTr="00A2656D">
        <w:trPr>
          <w:trHeight w:val="20"/>
        </w:trPr>
        <w:tc>
          <w:tcPr>
            <w:tcW w:w="684" w:type="dxa"/>
            <w:vAlign w:val="center"/>
          </w:tcPr>
          <w:p w:rsidR="00A2656D" w:rsidRPr="00A2656D" w:rsidRDefault="00A2656D" w:rsidP="00A2656D">
            <w:pPr>
              <w:ind w:left="10"/>
              <w:jc w:val="center"/>
              <w:rPr>
                <w:rFonts w:ascii="PT Astra Serif" w:hAnsi="PT Astra Serif"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4046" w:type="dxa"/>
          </w:tcPr>
          <w:p w:rsidR="00A2656D" w:rsidRPr="00A2656D" w:rsidRDefault="00A2656D" w:rsidP="00A2656D">
            <w:pPr>
              <w:ind w:left="108" w:right="142"/>
              <w:rPr>
                <w:rFonts w:ascii="PT Astra Serif" w:hAnsi="PT Astra Serif"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sz w:val="28"/>
                <w:szCs w:val="28"/>
                <w:lang w:val="ru-RU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1" w:type="dxa"/>
            <w:vAlign w:val="center"/>
          </w:tcPr>
          <w:p w:rsidR="00A2656D" w:rsidRPr="00A2656D" w:rsidRDefault="00A2656D" w:rsidP="00A2656D">
            <w:pPr>
              <w:tabs>
                <w:tab w:val="left" w:pos="231"/>
              </w:tabs>
              <w:ind w:right="46"/>
              <w:jc w:val="center"/>
              <w:rPr>
                <w:rFonts w:ascii="PT Astra Serif" w:hAnsi="PT Astra Serif"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984" w:type="dxa"/>
            <w:vAlign w:val="center"/>
          </w:tcPr>
          <w:p w:rsidR="00A2656D" w:rsidRPr="00A2656D" w:rsidRDefault="00A2656D" w:rsidP="00A2656D">
            <w:pPr>
              <w:jc w:val="center"/>
              <w:rPr>
                <w:rFonts w:ascii="PT Astra Serif" w:hAnsi="PT Astra Serif"/>
                <w:sz w:val="28"/>
                <w:szCs w:val="28"/>
                <w:lang w:val="ru-RU" w:bidi="ru-RU"/>
              </w:rPr>
            </w:pPr>
            <w:r w:rsidRPr="00A2656D">
              <w:rPr>
                <w:rFonts w:ascii="PT Astra Serif" w:hAnsi="PT Astra Serif"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551" w:type="dxa"/>
            <w:vAlign w:val="center"/>
          </w:tcPr>
          <w:p w:rsidR="00A2656D" w:rsidRPr="00A2656D" w:rsidRDefault="00A2656D" w:rsidP="00A2656D">
            <w:pPr>
              <w:ind w:right="131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A2656D">
              <w:rPr>
                <w:rFonts w:ascii="PT Astra Serif" w:hAnsi="PT Astra Serif"/>
                <w:sz w:val="28"/>
                <w:szCs w:val="28"/>
                <w:lang w:bidi="ru-RU"/>
              </w:rPr>
              <w:t>0</w:t>
            </w:r>
          </w:p>
        </w:tc>
      </w:tr>
    </w:tbl>
    <w:p w:rsidR="00F066DC" w:rsidRPr="00A2656D" w:rsidRDefault="00F066DC" w:rsidP="00571E19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Пункт 2.8.</w:t>
      </w:r>
      <w:r w:rsidRPr="00A2656D">
        <w:rPr>
          <w:rFonts w:ascii="PT Astra Serif" w:hAnsi="PT Astra Serif" w:cs="Arial"/>
          <w:b/>
          <w:sz w:val="28"/>
          <w:szCs w:val="28"/>
        </w:rPr>
        <w:t xml:space="preserve"> </w:t>
      </w:r>
      <w:r w:rsidRPr="00A2656D">
        <w:rPr>
          <w:rFonts w:ascii="PT Astra Serif" w:hAnsi="PT Astra Serif" w:cs="Arial"/>
          <w:sz w:val="28"/>
          <w:szCs w:val="28"/>
        </w:rPr>
        <w:t>приложения к Постановлению изложить в новой редакции: «</w:t>
      </w:r>
      <w:r w:rsidRPr="00A2656D">
        <w:rPr>
          <w:rFonts w:ascii="PT Astra Serif" w:hAnsi="PT Astra Serif" w:cs="Arial"/>
          <w:b/>
          <w:sz w:val="28"/>
          <w:szCs w:val="28"/>
        </w:rPr>
        <w:t>2.8</w:t>
      </w:r>
      <w:r w:rsidRPr="00A2656D">
        <w:rPr>
          <w:rFonts w:ascii="PT Astra Serif" w:hAnsi="PT Astra Serif" w:cs="Arial"/>
          <w:b/>
          <w:sz w:val="28"/>
          <w:szCs w:val="28"/>
        </w:rPr>
        <w:tab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эксплуатацию:</w:t>
      </w:r>
    </w:p>
    <w:p w:rsidR="00F066DC" w:rsidRPr="00A2656D" w:rsidRDefault="00F066DC" w:rsidP="00571E19">
      <w:pPr>
        <w:pStyle w:val="a3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 xml:space="preserve">На территории </w:t>
      </w:r>
      <w:proofErr w:type="spellStart"/>
      <w:r w:rsidRPr="00A2656D">
        <w:rPr>
          <w:rFonts w:ascii="PT Astra Serif" w:hAnsi="PT Astra Serif" w:cs="Arial"/>
          <w:sz w:val="28"/>
          <w:szCs w:val="28"/>
        </w:rPr>
        <w:t>п</w:t>
      </w:r>
      <w:proofErr w:type="gramStart"/>
      <w:r w:rsidRPr="00A2656D">
        <w:rPr>
          <w:rFonts w:ascii="PT Astra Serif" w:hAnsi="PT Astra Serif" w:cs="Arial"/>
          <w:sz w:val="28"/>
          <w:szCs w:val="28"/>
        </w:rPr>
        <w:t>.Б</w:t>
      </w:r>
      <w:proofErr w:type="gramEnd"/>
      <w:r w:rsidRPr="00A2656D">
        <w:rPr>
          <w:rFonts w:ascii="PT Astra Serif" w:hAnsi="PT Astra Serif" w:cs="Arial"/>
          <w:sz w:val="28"/>
          <w:szCs w:val="28"/>
        </w:rPr>
        <w:t>оровский</w:t>
      </w:r>
      <w:proofErr w:type="spellEnd"/>
      <w:r w:rsidRPr="00A2656D">
        <w:rPr>
          <w:rFonts w:ascii="PT Astra Serif" w:hAnsi="PT Astra Serif" w:cs="Arial"/>
          <w:sz w:val="28"/>
          <w:szCs w:val="28"/>
        </w:rPr>
        <w:t xml:space="preserve"> на 01.</w:t>
      </w:r>
      <w:r w:rsidR="00A73075">
        <w:rPr>
          <w:rFonts w:ascii="PT Astra Serif" w:hAnsi="PT Astra Serif" w:cs="Arial"/>
          <w:sz w:val="28"/>
          <w:szCs w:val="28"/>
        </w:rPr>
        <w:t>04</w:t>
      </w:r>
      <w:r w:rsidRPr="00A2656D">
        <w:rPr>
          <w:rFonts w:ascii="PT Astra Serif" w:hAnsi="PT Astra Serif" w:cs="Arial"/>
          <w:sz w:val="28"/>
          <w:szCs w:val="28"/>
        </w:rPr>
        <w:t>.202</w:t>
      </w:r>
      <w:r w:rsidR="00A73075">
        <w:rPr>
          <w:rFonts w:ascii="PT Astra Serif" w:hAnsi="PT Astra Serif" w:cs="Arial"/>
          <w:sz w:val="28"/>
          <w:szCs w:val="28"/>
        </w:rPr>
        <w:t>3</w:t>
      </w:r>
      <w:r w:rsidRPr="00A2656D">
        <w:rPr>
          <w:rFonts w:ascii="PT Astra Serif" w:hAnsi="PT Astra Serif" w:cs="Arial"/>
          <w:sz w:val="28"/>
          <w:szCs w:val="28"/>
        </w:rPr>
        <w:t>г выявлены бесхозяйные объекты централизованной системы водоотведения:</w:t>
      </w:r>
    </w:p>
    <w:p w:rsidR="00F066DC" w:rsidRPr="00A2656D" w:rsidRDefault="006A4677" w:rsidP="00571E19">
      <w:pPr>
        <w:pStyle w:val="a3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2656D">
        <w:rPr>
          <w:rFonts w:ascii="PT Astra Serif" w:hAnsi="PT Astra Serif" w:cs="Arial"/>
          <w:sz w:val="28"/>
          <w:szCs w:val="28"/>
        </w:rPr>
        <w:t xml:space="preserve">- </w:t>
      </w:r>
      <w:r w:rsidR="00F066DC" w:rsidRPr="00A2656D">
        <w:rPr>
          <w:rFonts w:ascii="PT Astra Serif" w:hAnsi="PT Astra Serif" w:cs="Arial"/>
          <w:sz w:val="28"/>
          <w:szCs w:val="28"/>
        </w:rPr>
        <w:t xml:space="preserve">канализация </w:t>
      </w:r>
      <w:proofErr w:type="spellStart"/>
      <w:r w:rsidR="00F066DC" w:rsidRPr="00A2656D">
        <w:rPr>
          <w:rFonts w:ascii="PT Astra Serif" w:eastAsia="Times New Roman" w:hAnsi="PT Astra Serif" w:cs="Arial"/>
          <w:sz w:val="28"/>
          <w:szCs w:val="28"/>
          <w:lang w:eastAsia="ru-RU"/>
        </w:rPr>
        <w:t>р.п</w:t>
      </w:r>
      <w:proofErr w:type="spellEnd"/>
      <w:r w:rsidR="00F066DC" w:rsidRPr="00A265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Боровский, </w:t>
      </w:r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жилого дома по </w:t>
      </w:r>
      <w:proofErr w:type="spellStart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ул</w:t>
      </w:r>
      <w:proofErr w:type="gramStart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.Г</w:t>
      </w:r>
      <w:proofErr w:type="gramEnd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ерцена</w:t>
      </w:r>
      <w:proofErr w:type="spellEnd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д.22 до жилого дом по </w:t>
      </w:r>
      <w:proofErr w:type="spellStart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ул.Первомайская</w:t>
      </w:r>
      <w:proofErr w:type="spellEnd"/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, д.6а</w:t>
      </w:r>
      <w:r w:rsidR="00F066DC" w:rsidRPr="00A265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(0,</w:t>
      </w:r>
      <w:r w:rsidR="00A73075">
        <w:rPr>
          <w:rFonts w:ascii="PT Astra Serif" w:eastAsia="Times New Roman" w:hAnsi="PT Astra Serif" w:cs="Arial"/>
          <w:sz w:val="28"/>
          <w:szCs w:val="28"/>
          <w:lang w:eastAsia="ru-RU"/>
        </w:rPr>
        <w:t>693</w:t>
      </w:r>
      <w:r w:rsidR="00F066DC" w:rsidRPr="00A2656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км);</w:t>
      </w:r>
    </w:p>
    <w:p w:rsidR="00F066DC" w:rsidRPr="00A2656D" w:rsidRDefault="00F066DC" w:rsidP="00571E19">
      <w:pPr>
        <w:pStyle w:val="a3"/>
        <w:jc w:val="both"/>
        <w:rPr>
          <w:rFonts w:ascii="PT Astra Serif" w:hAnsi="PT Astra Serif" w:cs="Arial"/>
          <w:b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>Обслуживание бесхозяйных объектов осуществляет ООО «Тюмень Водоканал».</w:t>
      </w:r>
    </w:p>
    <w:p w:rsidR="006A4677" w:rsidRPr="00A2656D" w:rsidRDefault="006A4677" w:rsidP="00571E1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  <w:lang w:eastAsia="ar-SA"/>
        </w:rPr>
      </w:pPr>
      <w:r w:rsidRPr="00A2656D">
        <w:rPr>
          <w:rFonts w:ascii="PT Astra Serif" w:hAnsi="PT Astra Serif" w:cs="Arial"/>
          <w:sz w:val="28"/>
          <w:szCs w:val="28"/>
          <w:lang w:eastAsia="ar-SA"/>
        </w:rPr>
        <w:t>Приложение 1 «</w:t>
      </w:r>
      <w:r w:rsidRPr="00A2656D">
        <w:rPr>
          <w:rFonts w:ascii="PT Astra Serif" w:hAnsi="PT Astra Serif" w:cs="Arial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 w:rsidRPr="00A2656D">
        <w:rPr>
          <w:rFonts w:ascii="PT Astra Serif" w:hAnsi="PT Astra Serif" w:cs="Arial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 w:rsidR="006A4677" w:rsidRPr="00A2656D" w:rsidRDefault="006A4677" w:rsidP="00571E19">
      <w:pPr>
        <w:tabs>
          <w:tab w:val="left" w:pos="0"/>
        </w:tabs>
        <w:jc w:val="both"/>
        <w:rPr>
          <w:rFonts w:ascii="PT Astra Serif" w:hAnsi="PT Astra Serif" w:cs="Arial"/>
          <w:sz w:val="28"/>
          <w:szCs w:val="28"/>
        </w:rPr>
      </w:pPr>
    </w:p>
    <w:p w:rsidR="006A4677" w:rsidRPr="00A2656D" w:rsidRDefault="006A4677" w:rsidP="006A4677">
      <w:pPr>
        <w:tabs>
          <w:tab w:val="left" w:pos="0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A4677" w:rsidRPr="00A2656D" w:rsidRDefault="006A4677" w:rsidP="006A4677">
      <w:pPr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A2656D">
        <w:rPr>
          <w:rFonts w:ascii="PT Astra Serif" w:hAnsi="PT Astra Serif" w:cs="Arial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A2656D"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6A4677" w:rsidRPr="00A2656D" w:rsidRDefault="006A4677" w:rsidP="006A4677">
      <w:pPr>
        <w:pStyle w:val="a3"/>
        <w:ind w:left="644"/>
        <w:jc w:val="both"/>
        <w:rPr>
          <w:rFonts w:ascii="PT Astra Serif" w:hAnsi="PT Astra Serif" w:cs="Arial"/>
          <w:sz w:val="28"/>
          <w:szCs w:val="28"/>
        </w:rPr>
      </w:pPr>
    </w:p>
    <w:p w:rsidR="00F066DC" w:rsidRPr="00A2656D" w:rsidRDefault="00F066DC" w:rsidP="00F066DC">
      <w:pPr>
        <w:pStyle w:val="a7"/>
        <w:ind w:left="644"/>
        <w:rPr>
          <w:rFonts w:ascii="PT Astra Serif" w:hAnsi="PT Astra Serif" w:cs="Arial"/>
          <w:sz w:val="28"/>
          <w:szCs w:val="28"/>
        </w:rPr>
      </w:pPr>
    </w:p>
    <w:p w:rsidR="00571E19" w:rsidRPr="00A2656D" w:rsidRDefault="00571E19" w:rsidP="00F066DC">
      <w:pPr>
        <w:pStyle w:val="a7"/>
        <w:ind w:left="644"/>
        <w:rPr>
          <w:rFonts w:ascii="PT Astra Serif" w:hAnsi="PT Astra Serif" w:cs="Arial"/>
          <w:sz w:val="28"/>
          <w:szCs w:val="28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  <w:sectPr w:rsidR="00571E19" w:rsidSect="006A46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right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lastRenderedPageBreak/>
        <w:t>Приложение 1</w:t>
      </w: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 xml:space="preserve">Перечень мероприятий Схемы водоснабжения </w:t>
      </w:r>
      <w:r w:rsidRPr="00032FE0">
        <w:rPr>
          <w:rFonts w:ascii="Arial" w:hAnsi="Arial" w:cs="Arial"/>
          <w:b/>
          <w:bCs/>
          <w:spacing w:val="-18"/>
          <w:lang w:bidi="ru-RU"/>
        </w:rPr>
        <w:t xml:space="preserve">и </w:t>
      </w:r>
      <w:r w:rsidRPr="00032FE0">
        <w:rPr>
          <w:rFonts w:ascii="Arial" w:hAnsi="Arial" w:cs="Arial"/>
          <w:b/>
          <w:bCs/>
          <w:lang w:bidi="ru-RU"/>
        </w:rPr>
        <w:t xml:space="preserve">водоотведения </w:t>
      </w: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>муниципального образования поселок Боровский на 201</w:t>
      </w:r>
      <w:r>
        <w:rPr>
          <w:rFonts w:ascii="Arial" w:hAnsi="Arial" w:cs="Arial"/>
          <w:b/>
          <w:bCs/>
          <w:lang w:bidi="ru-RU"/>
        </w:rPr>
        <w:t>9</w:t>
      </w:r>
      <w:r w:rsidRPr="00032FE0">
        <w:rPr>
          <w:rFonts w:ascii="Arial" w:hAnsi="Arial" w:cs="Arial"/>
          <w:b/>
          <w:bCs/>
          <w:lang w:bidi="ru-RU"/>
        </w:rPr>
        <w:t xml:space="preserve"> – 2025</w:t>
      </w:r>
      <w:r w:rsidRPr="00032FE0">
        <w:rPr>
          <w:rFonts w:ascii="Arial" w:hAnsi="Arial" w:cs="Arial"/>
          <w:b/>
          <w:bCs/>
          <w:spacing w:val="-16"/>
          <w:lang w:bidi="ru-RU"/>
        </w:rPr>
        <w:t xml:space="preserve"> </w:t>
      </w:r>
      <w:r w:rsidRPr="00032FE0">
        <w:rPr>
          <w:rFonts w:ascii="Arial" w:hAnsi="Arial" w:cs="Arial"/>
          <w:b/>
          <w:bCs/>
          <w:lang w:bidi="ru-RU"/>
        </w:rPr>
        <w:t>гг.</w:t>
      </w:r>
    </w:p>
    <w:tbl>
      <w:tblPr>
        <w:tblW w:w="5114" w:type="pct"/>
        <w:tblLook w:val="04A0" w:firstRow="1" w:lastRow="0" w:firstColumn="1" w:lastColumn="0" w:noHBand="0" w:noVBand="1"/>
      </w:tblPr>
      <w:tblGrid>
        <w:gridCol w:w="489"/>
        <w:gridCol w:w="2597"/>
        <w:gridCol w:w="951"/>
        <w:gridCol w:w="1084"/>
        <w:gridCol w:w="1484"/>
        <w:gridCol w:w="1351"/>
        <w:gridCol w:w="1484"/>
        <w:gridCol w:w="1218"/>
        <w:gridCol w:w="2065"/>
        <w:gridCol w:w="1416"/>
        <w:gridCol w:w="1419"/>
      </w:tblGrid>
      <w:tr w:rsidR="00A2656D" w:rsidRPr="0061538F" w:rsidTr="00994139">
        <w:trPr>
          <w:trHeight w:val="10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№ </w:t>
            </w:r>
            <w:proofErr w:type="gramStart"/>
            <w:r w:rsidRPr="0061538F">
              <w:rPr>
                <w:rFonts w:ascii="Arial" w:hAnsi="Arial" w:cs="Arial"/>
              </w:rPr>
              <w:t>п</w:t>
            </w:r>
            <w:proofErr w:type="gramEnd"/>
            <w:r w:rsidRPr="0061538F">
              <w:rPr>
                <w:rFonts w:ascii="Arial" w:hAnsi="Arial" w:cs="Arial"/>
              </w:rPr>
              <w:t>/п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Объем инвестиций, тыс. руб.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Объем инвестиций, тыс. руб.</w:t>
            </w:r>
          </w:p>
        </w:tc>
      </w:tr>
      <w:tr w:rsidR="00A2656D" w:rsidRPr="0061538F" w:rsidTr="009941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Водоснабжение</w:t>
            </w: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Строительство сетей водоснабжения</w:t>
            </w:r>
            <w:proofErr w:type="gramStart"/>
            <w:r w:rsidRPr="0061538F">
              <w:rPr>
                <w:rFonts w:ascii="Arial" w:hAnsi="Arial" w:cs="Arial"/>
              </w:rPr>
              <w:t xml:space="preserve"> Д</w:t>
            </w:r>
            <w:proofErr w:type="gramEnd"/>
            <w:r w:rsidRPr="0061538F">
              <w:rPr>
                <w:rFonts w:ascii="Arial" w:hAnsi="Arial" w:cs="Arial"/>
              </w:rPr>
              <w:t>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114 040,00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A2656D" w:rsidRPr="0061538F">
              <w:rPr>
                <w:rFonts w:ascii="Arial" w:hAnsi="Arial" w:cs="Arial"/>
              </w:rPr>
              <w:t>230,00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656D" w:rsidRPr="0061538F">
              <w:rPr>
                <w:rFonts w:ascii="Arial" w:hAnsi="Arial" w:cs="Arial"/>
              </w:rPr>
              <w:t>164,00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9 646,00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114 040,00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Строительство ВНС, 1 </w:t>
            </w:r>
            <w:proofErr w:type="spellStart"/>
            <w:proofErr w:type="gramStart"/>
            <w:r w:rsidRPr="0061538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148,93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818,42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32 967,35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53 300,00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462,00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1 253,07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994139">
            <w:pPr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</w:t>
            </w:r>
            <w:r w:rsidR="00994139">
              <w:rPr>
                <w:rFonts w:ascii="Arial" w:hAnsi="Arial" w:cs="Arial"/>
              </w:rPr>
              <w:t>8</w:t>
            </w:r>
            <w:r w:rsidRPr="0061538F">
              <w:rPr>
                <w:rFonts w:ascii="Arial" w:hAnsi="Arial" w:cs="Arial"/>
              </w:rPr>
              <w:t>617,58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1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20 332,65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right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148,93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818,42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32 967,35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167 340,00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A2656D" w:rsidRPr="0061538F">
              <w:rPr>
                <w:rFonts w:ascii="Arial" w:hAnsi="Arial" w:cs="Arial"/>
              </w:rPr>
              <w:t>692,00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2656D" w:rsidRPr="0061538F">
              <w:rPr>
                <w:rFonts w:ascii="Arial" w:hAnsi="Arial" w:cs="Arial"/>
              </w:rPr>
              <w:t>417,07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2656D" w:rsidRPr="0061538F">
              <w:rPr>
                <w:rFonts w:ascii="Arial" w:hAnsi="Arial" w:cs="Arial"/>
              </w:rPr>
              <w:t>263,58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134 372,65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Реконструкция участка водопровода Д=160мм с увеличением пропускной способности до Д=315мм в районе ул. Мира </w:t>
            </w:r>
            <w:proofErr w:type="spellStart"/>
            <w:r w:rsidRPr="0061538F">
              <w:rPr>
                <w:rFonts w:ascii="Arial" w:hAnsi="Arial" w:cs="Arial"/>
              </w:rPr>
              <w:lastRenderedPageBreak/>
              <w:t>п</w:t>
            </w:r>
            <w:proofErr w:type="gramStart"/>
            <w:r w:rsidRPr="0061538F">
              <w:rPr>
                <w:rFonts w:ascii="Arial" w:hAnsi="Arial" w:cs="Arial"/>
              </w:rPr>
              <w:t>.Б</w:t>
            </w:r>
            <w:proofErr w:type="gramEnd"/>
            <w:r w:rsidRPr="0061538F">
              <w:rPr>
                <w:rFonts w:ascii="Arial" w:hAnsi="Arial" w:cs="Arial"/>
              </w:rPr>
              <w:t>оровский</w:t>
            </w:r>
            <w:proofErr w:type="spellEnd"/>
            <w:r w:rsidRPr="0061538F">
              <w:rPr>
                <w:rFonts w:ascii="Arial" w:hAnsi="Arial" w:cs="Arial"/>
              </w:rPr>
              <w:t xml:space="preserve"> (ориентировочная протяженность 745м)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lastRenderedPageBreak/>
              <w:t>938,70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994139" w:rsidP="00A2656D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2656D" w:rsidRPr="0061538F">
              <w:rPr>
                <w:rFonts w:ascii="Arial" w:hAnsi="Arial" w:cs="Arial"/>
              </w:rPr>
              <w:t>348,30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9 387,00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9 387,00</w:t>
            </w: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lastRenderedPageBreak/>
              <w:t>ВСЕГО по водоснабжению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148,93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656D" w:rsidRPr="0061538F">
              <w:rPr>
                <w:rFonts w:ascii="Arial" w:hAnsi="Arial" w:cs="Arial"/>
              </w:rPr>
              <w:t>818,42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32 967,35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167 340,00</w:t>
            </w:r>
          </w:p>
        </w:tc>
      </w:tr>
      <w:tr w:rsidR="00A2656D" w:rsidRPr="0061538F" w:rsidTr="00994139">
        <w:trPr>
          <w:trHeight w:val="55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(ИС)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6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A2656D" w:rsidRPr="0061538F">
              <w:rPr>
                <w:rFonts w:ascii="Arial" w:hAnsi="Arial" w:cs="Arial"/>
              </w:rPr>
              <w:t>692,00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2656D" w:rsidRPr="0061538F">
              <w:rPr>
                <w:rFonts w:ascii="Arial" w:hAnsi="Arial" w:cs="Arial"/>
              </w:rPr>
              <w:t>417,07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2656D" w:rsidRPr="0061538F">
              <w:rPr>
                <w:rFonts w:ascii="Arial" w:hAnsi="Arial" w:cs="Arial"/>
              </w:rPr>
              <w:t>263,58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134 372,65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6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</w:t>
            </w:r>
            <w:r w:rsidR="00A2656D" w:rsidRPr="0061538F">
              <w:rPr>
                <w:rFonts w:ascii="Arial" w:hAnsi="Arial" w:cs="Arial"/>
                <w:b/>
                <w:bCs/>
              </w:rPr>
              <w:t>692,00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A2656D" w:rsidRPr="0061538F">
              <w:rPr>
                <w:rFonts w:ascii="Arial" w:hAnsi="Arial" w:cs="Arial"/>
                <w:b/>
                <w:bCs/>
              </w:rPr>
              <w:t>566,00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="00A2656D" w:rsidRPr="0061538F">
              <w:rPr>
                <w:rFonts w:ascii="Arial" w:hAnsi="Arial" w:cs="Arial"/>
                <w:b/>
                <w:bCs/>
              </w:rPr>
              <w:t>082,00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167 340,00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</w:tr>
      <w:tr w:rsidR="00A2656D" w:rsidRPr="0061538F" w:rsidTr="00994139">
        <w:trPr>
          <w:trHeight w:val="91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938,70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2656D" w:rsidRPr="0061538F">
              <w:rPr>
                <w:rFonts w:ascii="Arial" w:hAnsi="Arial" w:cs="Arial"/>
              </w:rPr>
              <w:t>348,30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9 387,00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9 387,00</w:t>
            </w:r>
          </w:p>
        </w:tc>
      </w:tr>
      <w:tr w:rsidR="00A2656D" w:rsidRPr="0061538F" w:rsidTr="00994139">
        <w:trPr>
          <w:trHeight w:val="4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938,70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348,30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792,00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566,00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082,00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38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176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727,00</w:t>
            </w:r>
          </w:p>
        </w:tc>
      </w:tr>
      <w:tr w:rsidR="00A2656D" w:rsidRPr="0061538F" w:rsidTr="0099413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Водоотведение</w:t>
            </w: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Строительство канализационного коллектора</w:t>
            </w:r>
            <w:proofErr w:type="gramStart"/>
            <w:r w:rsidRPr="0061538F">
              <w:rPr>
                <w:rFonts w:ascii="Arial" w:hAnsi="Arial" w:cs="Arial"/>
              </w:rPr>
              <w:t xml:space="preserve"> Д</w:t>
            </w:r>
            <w:proofErr w:type="gramEnd"/>
            <w:r w:rsidRPr="0061538F">
              <w:rPr>
                <w:rFonts w:ascii="Arial" w:hAnsi="Arial" w:cs="Arial"/>
              </w:rPr>
              <w:t xml:space="preserve">=500мм </w:t>
            </w:r>
            <w:r w:rsidRPr="0061538F">
              <w:rPr>
                <w:rFonts w:ascii="Arial" w:hAnsi="Arial" w:cs="Arial"/>
              </w:rPr>
              <w:br/>
              <w:t>п. Боровский – Тюмень (ориентировочная протяженность 11000м)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161 300,06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8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117 367,06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22 749,00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21 184,00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161 300,06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8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Строительство КНС с точкой слива, 1шт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255 726,00</w:t>
            </w:r>
          </w:p>
        </w:tc>
      </w:tr>
      <w:tr w:rsidR="00A2656D" w:rsidRPr="0061538F" w:rsidTr="00994139">
        <w:trPr>
          <w:trHeight w:val="8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8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32 667,00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20 382,00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202 677,00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255 726,00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Строительство квартальных сетей канализации</w:t>
            </w:r>
            <w:proofErr w:type="gramStart"/>
            <w:r w:rsidRPr="0061538F">
              <w:rPr>
                <w:rFonts w:ascii="Arial" w:hAnsi="Arial" w:cs="Arial"/>
              </w:rPr>
              <w:t xml:space="preserve"> Д</w:t>
            </w:r>
            <w:proofErr w:type="gramEnd"/>
            <w:r w:rsidRPr="0061538F">
              <w:rPr>
                <w:rFonts w:ascii="Arial" w:hAnsi="Arial" w:cs="Arial"/>
              </w:rPr>
              <w:t xml:space="preserve">=355мм </w:t>
            </w:r>
            <w:r w:rsidRPr="0061538F">
              <w:rPr>
                <w:rFonts w:ascii="Arial" w:hAnsi="Arial" w:cs="Arial"/>
              </w:rPr>
              <w:br/>
              <w:t>п. Боровский (ориентировочная протяженность 6300м)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55 670,00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22 780,00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23 492,00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9 398,00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55 670,00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right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472 696,06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172 814,06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66 623,00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233 259,00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472 696,06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Строительство внутриквартальных сетей канализации</w:t>
            </w:r>
            <w:proofErr w:type="gramStart"/>
            <w:r w:rsidRPr="0061538F">
              <w:rPr>
                <w:rFonts w:ascii="Arial" w:hAnsi="Arial" w:cs="Arial"/>
              </w:rPr>
              <w:t xml:space="preserve"> Д</w:t>
            </w:r>
            <w:proofErr w:type="gramEnd"/>
            <w:r w:rsidRPr="0061538F">
              <w:rPr>
                <w:rFonts w:ascii="Arial" w:hAnsi="Arial" w:cs="Arial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1 720м). МО п. </w:t>
            </w:r>
            <w:proofErr w:type="gramStart"/>
            <w:r w:rsidRPr="0061538F">
              <w:rPr>
                <w:rFonts w:ascii="Arial" w:hAnsi="Arial" w:cs="Arial"/>
              </w:rPr>
              <w:t>Боровский</w:t>
            </w:r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15 954,00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14 654,00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15 954,00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right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15 954,00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14 654,00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15 954,00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Реконструкция внутриквартальных сетей канализации</w:t>
            </w:r>
            <w:proofErr w:type="gramStart"/>
            <w:r w:rsidRPr="0061538F">
              <w:rPr>
                <w:rFonts w:ascii="Arial" w:hAnsi="Arial" w:cs="Arial"/>
              </w:rPr>
              <w:t xml:space="preserve"> Д</w:t>
            </w:r>
            <w:proofErr w:type="gramEnd"/>
            <w:r w:rsidRPr="0061538F">
              <w:rPr>
                <w:rFonts w:ascii="Arial" w:hAnsi="Arial" w:cs="Arial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1 650м). МО </w:t>
            </w:r>
            <w:proofErr w:type="spellStart"/>
            <w:r w:rsidRPr="0061538F">
              <w:rPr>
                <w:rFonts w:ascii="Arial" w:hAnsi="Arial" w:cs="Arial"/>
              </w:rPr>
              <w:t>п</w:t>
            </w:r>
            <w:proofErr w:type="gramStart"/>
            <w:r w:rsidRPr="0061538F">
              <w:rPr>
                <w:rFonts w:ascii="Arial" w:hAnsi="Arial" w:cs="Arial"/>
              </w:rPr>
              <w:t>.Б</w:t>
            </w:r>
            <w:proofErr w:type="gramEnd"/>
            <w:r w:rsidRPr="0061538F">
              <w:rPr>
                <w:rFonts w:ascii="Arial" w:hAnsi="Arial" w:cs="Arial"/>
              </w:rPr>
              <w:t>оровский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9 300,00</w:t>
            </w:r>
          </w:p>
        </w:tc>
      </w:tr>
      <w:tr w:rsidR="00A2656D" w:rsidRPr="0061538F" w:rsidTr="00994139">
        <w:trPr>
          <w:trHeight w:val="76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4 664,00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4 536,00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9 300,00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right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9 300,00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4 664,00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4 536,00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9 300,00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12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Строительство КНС в районе ул. Мира с учетом вывода из эксплуатации  существующей КНС-3 </w:t>
            </w:r>
            <w:proofErr w:type="spellStart"/>
            <w:r w:rsidRPr="0061538F">
              <w:rPr>
                <w:rFonts w:ascii="Arial" w:hAnsi="Arial" w:cs="Arial"/>
              </w:rPr>
              <w:t>п</w:t>
            </w:r>
            <w:proofErr w:type="gramStart"/>
            <w:r w:rsidRPr="0061538F">
              <w:rPr>
                <w:rFonts w:ascii="Arial" w:hAnsi="Arial" w:cs="Arial"/>
              </w:rPr>
              <w:t>.Б</w:t>
            </w:r>
            <w:proofErr w:type="gramEnd"/>
            <w:r w:rsidRPr="0061538F">
              <w:rPr>
                <w:rFonts w:ascii="Arial" w:hAnsi="Arial" w:cs="Arial"/>
              </w:rPr>
              <w:t>оровский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16 832,00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2 058,00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20 790,00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20 790,00</w:t>
            </w:r>
          </w:p>
        </w:tc>
      </w:tr>
      <w:tr w:rsidR="00A2656D" w:rsidRPr="0061538F" w:rsidTr="00994139">
        <w:trPr>
          <w:trHeight w:val="885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7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Ликвидация объектов водоотведения выведенных из эксплуатации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5 403,03</w:t>
            </w:r>
          </w:p>
        </w:tc>
      </w:tr>
      <w:tr w:rsidR="00A2656D" w:rsidRPr="0061538F" w:rsidTr="00994139">
        <w:trPr>
          <w:trHeight w:val="63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67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(ИС)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outlineLvl w:val="0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25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ВСЕГО по водоотведению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Собственные средства </w:t>
            </w:r>
            <w:r w:rsidRPr="0061538F">
              <w:rPr>
                <w:rFonts w:ascii="Arial" w:hAnsi="Arial" w:cs="Arial"/>
              </w:rPr>
              <w:lastRenderedPageBreak/>
              <w:t>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503 353,09</w:t>
            </w:r>
          </w:p>
        </w:tc>
      </w:tr>
      <w:tr w:rsidR="00A2656D" w:rsidRPr="0061538F" w:rsidTr="00994139">
        <w:trPr>
          <w:trHeight w:val="52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(Кредит)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2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(ИС)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2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(ПНВОС)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96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 федеральный источник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177 478,06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72 459,00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248 013,00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497 950,06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3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177 478,06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72 459,00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248 013,00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503 353,09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16 832,00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2 058,00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20 790,00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20 790,00</w:t>
            </w:r>
          </w:p>
        </w:tc>
      </w:tr>
      <w:tr w:rsidR="00A2656D" w:rsidRPr="0061538F" w:rsidTr="00994139">
        <w:trPr>
          <w:trHeight w:val="315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310,060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359,000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071,000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403,030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143,09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524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143,09</w:t>
            </w: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Общая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16 148,93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16 818,42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32 967,35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670 693,09</w:t>
            </w:r>
          </w:p>
        </w:tc>
      </w:tr>
      <w:tr w:rsidR="00A2656D" w:rsidRPr="0061538F" w:rsidTr="00994139">
        <w:trPr>
          <w:trHeight w:val="6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(Кредит)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6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(ИС)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5 403,03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6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(ПНВОС)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100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 федеральный источник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51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272 170,06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83 876,07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276 276,58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61538F">
              <w:rPr>
                <w:rFonts w:ascii="Arial" w:hAnsi="Arial" w:cs="Arial"/>
              </w:rPr>
              <w:t>концедента</w:t>
            </w:r>
            <w:proofErr w:type="spellEnd"/>
            <w:r w:rsidRPr="0061538F">
              <w:rPr>
                <w:rFonts w:ascii="Arial" w:hAnsi="Arial" w:cs="Aria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632 322,71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56D" w:rsidRPr="0061538F" w:rsidTr="00994139">
        <w:trPr>
          <w:trHeight w:val="300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272 170,06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100 025,00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293 095,00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670 693,09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656D" w:rsidRPr="0061538F" w:rsidTr="00994139">
        <w:trPr>
          <w:trHeight w:val="765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656D" w:rsidRPr="0061538F" w:rsidRDefault="00A2656D" w:rsidP="00A26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938,70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8 348,30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16 932,00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1 900,00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2 058,00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30 177,00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38F">
              <w:rPr>
                <w:rFonts w:ascii="Arial" w:hAnsi="Arial" w:cs="Arial"/>
                <w:b/>
                <w:bCs/>
              </w:rPr>
              <w:t>30 177,00</w:t>
            </w:r>
          </w:p>
        </w:tc>
      </w:tr>
      <w:tr w:rsidR="00A2656D" w:rsidRPr="0061538F" w:rsidTr="00994139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A2656D" w:rsidRPr="0061538F" w:rsidRDefault="00A2656D" w:rsidP="00A2656D">
            <w:pPr>
              <w:jc w:val="right"/>
              <w:rPr>
                <w:rFonts w:ascii="Arial" w:hAnsi="Arial" w:cs="Arial"/>
              </w:rPr>
            </w:pPr>
            <w:r w:rsidRPr="0061538F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938,70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348,30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289 102,06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925,00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295 153,00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5 403,03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A2656D" w:rsidP="00A26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870,09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56D" w:rsidRPr="0061538F" w:rsidRDefault="00994139" w:rsidP="00994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  <w:r w:rsidR="00A2656D" w:rsidRPr="0061538F">
              <w:rPr>
                <w:rFonts w:ascii="Arial" w:hAnsi="Arial" w:cs="Arial"/>
                <w:b/>
                <w:bCs/>
                <w:sz w:val="24"/>
                <w:szCs w:val="24"/>
              </w:rPr>
              <w:t>870,09</w:t>
            </w:r>
          </w:p>
        </w:tc>
      </w:tr>
    </w:tbl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sectPr w:rsidR="00571E19" w:rsidSect="0097421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C"/>
    <w:multiLevelType w:val="hybridMultilevel"/>
    <w:tmpl w:val="B650A70E"/>
    <w:lvl w:ilvl="0" w:tplc="C598CA8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63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CC9"/>
    <w:multiLevelType w:val="hybridMultilevel"/>
    <w:tmpl w:val="816EC9C0"/>
    <w:lvl w:ilvl="0" w:tplc="7B6AF21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F042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9"/>
    <w:rsid w:val="004B690B"/>
    <w:rsid w:val="00571E19"/>
    <w:rsid w:val="00694604"/>
    <w:rsid w:val="006A4677"/>
    <w:rsid w:val="00934A91"/>
    <w:rsid w:val="0097421D"/>
    <w:rsid w:val="00975432"/>
    <w:rsid w:val="00994139"/>
    <w:rsid w:val="00A2656D"/>
    <w:rsid w:val="00A73075"/>
    <w:rsid w:val="00F00549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  <w:style w:type="paragraph" w:customStyle="1" w:styleId="western">
    <w:name w:val="western"/>
    <w:basedOn w:val="a"/>
    <w:rsid w:val="00694604"/>
    <w:pPr>
      <w:spacing w:before="100" w:beforeAutospacing="1" w:after="142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  <w:style w:type="paragraph" w:customStyle="1" w:styleId="western">
    <w:name w:val="western"/>
    <w:basedOn w:val="a"/>
    <w:rsid w:val="00694604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2023-03-30T06:24:00Z</cp:lastPrinted>
  <dcterms:created xsi:type="dcterms:W3CDTF">2022-10-14T10:29:00Z</dcterms:created>
  <dcterms:modified xsi:type="dcterms:W3CDTF">2023-03-31T11:47:00Z</dcterms:modified>
</cp:coreProperties>
</file>