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4540"/>
        <w:gridCol w:w="1180"/>
        <w:gridCol w:w="1180"/>
        <w:gridCol w:w="2300"/>
        <w:gridCol w:w="1180"/>
        <w:gridCol w:w="1740"/>
      </w:tblGrid>
      <w:tr w:rsidR="00774B34" w:rsidRPr="00774B34" w:rsidTr="00774B34">
        <w:trPr>
          <w:trHeight w:val="1365"/>
        </w:trPr>
        <w:tc>
          <w:tcPr>
            <w:tcW w:w="1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</w:t>
            </w:r>
            <w:r w:rsidRPr="00774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П.БОРОВСКИЙ</w:t>
            </w:r>
            <w:r w:rsidRPr="00774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СОСТОЯНИЮ НА 01.05.2018г</w:t>
            </w:r>
          </w:p>
        </w:tc>
      </w:tr>
      <w:tr w:rsidR="00774B34" w:rsidRPr="00774B34" w:rsidTr="00774B34">
        <w:trPr>
          <w:trHeight w:val="315"/>
        </w:trPr>
        <w:tc>
          <w:tcPr>
            <w:tcW w:w="1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lang w:eastAsia="ru-RU"/>
              </w:rPr>
              <w:t>Раздел I. Бюджетные ассигнования по расходам местного бюджета на 2018 год</w:t>
            </w:r>
          </w:p>
        </w:tc>
      </w:tr>
      <w:tr w:rsidR="00774B34" w:rsidRPr="00774B34" w:rsidTr="00774B34">
        <w:trPr>
          <w:trHeight w:val="2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B34" w:rsidRPr="00774B34" w:rsidTr="00774B34">
        <w:trPr>
          <w:trHeight w:val="255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4B34"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  <w:t>Код по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4B34"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Сумма, </w:t>
            </w:r>
            <w:proofErr w:type="spellStart"/>
            <w:r w:rsidRPr="00774B34"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774B34"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774B34"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  <w:proofErr w:type="spellEnd"/>
          </w:p>
        </w:tc>
      </w:tr>
      <w:tr w:rsidR="00774B34" w:rsidRPr="00774B34" w:rsidTr="00774B34">
        <w:trPr>
          <w:trHeight w:val="900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4B34"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1" w:eastAsia="Times New Roman" w:hAnsi="Arial1" w:cs="Arial"/>
                <w:b/>
                <w:bCs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4B34"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  <w:t>Целевой статьи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4B34"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  <w:t>Вида расходов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1" w:eastAsia="Times New Roman" w:hAnsi="Arial1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17 843,4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1 755,0</w:t>
            </w:r>
          </w:p>
        </w:tc>
      </w:tr>
      <w:tr w:rsidR="00774B34" w:rsidRPr="00774B34" w:rsidTr="00774B34">
        <w:trPr>
          <w:trHeight w:val="14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Высшее должностное лицо муниципального образования (глава муниципального образования, возглавляющий местную администрацию</w:t>
            </w:r>
            <w:proofErr w:type="gramStart"/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)в</w:t>
            </w:r>
            <w:proofErr w:type="gramEnd"/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1 755,0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1 755,0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1 755,0</w:t>
            </w:r>
          </w:p>
        </w:tc>
      </w:tr>
      <w:tr w:rsidR="00774B34" w:rsidRPr="00774B34" w:rsidTr="00774B34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12 954,1</w:t>
            </w:r>
          </w:p>
        </w:tc>
      </w:tr>
      <w:tr w:rsidR="00774B34" w:rsidRPr="00774B34" w:rsidTr="00774B34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в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12 119,0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11 637,0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11 637,0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480,0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835,1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835,1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835,1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774B34" w:rsidRPr="00774B34" w:rsidTr="00774B34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3 108,3</w:t>
            </w:r>
          </w:p>
        </w:tc>
      </w:tr>
      <w:tr w:rsidR="00774B34" w:rsidRPr="00774B34" w:rsidTr="00774B34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в рамках программы "Развитие муниципальной службы в муниципальном образовании поселок </w:t>
            </w:r>
            <w:proofErr w:type="spellStart"/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боровский</w:t>
            </w:r>
            <w:proofErr w:type="spellEnd"/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2017-2019 года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Опубликование муниципальных правовых актов, иной официальной информации в печатном СМИ в рамках программы «Развитие муниципальной службы в муниципальном образовании поселок Боровский на 2018-2020 года»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332,5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332,5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332,5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2 475,1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2 475,1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2 475,1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0200170300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0200170300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0200170300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0200270300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0200270300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0200270300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проведению кадастровых работ на бесхозяйные объекты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0200370300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0200370300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0200370300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108,2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108,2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1 655,0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1 655,0</w:t>
            </w:r>
          </w:p>
        </w:tc>
      </w:tr>
      <w:tr w:rsidR="00774B34" w:rsidRPr="00774B34" w:rsidTr="00774B34">
        <w:trPr>
          <w:trHeight w:val="14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1 121,0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1 121,0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1 121,0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534,0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488,0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2 694,0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0400170310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0400170310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0400170310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2 000,0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0400470240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1 432,0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0400470240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1 432,0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0400470240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деятельности пожарной дружины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0400570250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568,0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0400570250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568,0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0400570250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568,0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646,0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организации деятельности народных дружин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0400670260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107,7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0400670260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107,7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0400670260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107,7</w:t>
            </w:r>
          </w:p>
        </w:tc>
      </w:tr>
      <w:tr w:rsidR="00774B34" w:rsidRPr="00774B34" w:rsidTr="00774B34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0400690020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538,3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0400690020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538,3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0400690020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538,3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4 530,0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1 307,0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0700470140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996,0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0700470140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996,0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0700470140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0700570140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131,0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0700570140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0700570140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131,0</w:t>
            </w:r>
          </w:p>
        </w:tc>
      </w:tr>
      <w:tr w:rsidR="00774B34" w:rsidRPr="00774B34" w:rsidTr="00774B34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180,0</w:t>
            </w:r>
          </w:p>
        </w:tc>
      </w:tr>
      <w:tr w:rsidR="00774B34" w:rsidRPr="00774B34" w:rsidTr="00774B3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180,0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3 123,0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0500177050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2 971,0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0500177050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2 971,0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0500177050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0500277050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152,0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0500277050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152,0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0500277050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0200470290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0200470290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0200470290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10 168,0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774B34" w:rsidRPr="00774B34" w:rsidTr="00774B34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0200096160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0200096160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0200096160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774B34" w:rsidRPr="00774B34" w:rsidTr="00774B34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9 379,0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освещению улиц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0600276000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4 600,0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0600276000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4 600,0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0600276000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озеленению территории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0600576000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0600576000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0600576000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0600676000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679,0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0600676000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679,0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0600676000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0600776000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610,0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0600776000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610,0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0600776000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0600876000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0600876000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0600876000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2 340,0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2 340,0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774B34" w:rsidRPr="00774B34" w:rsidTr="00774B34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созданию условий для создания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0700290020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0700290020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0700290020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21 223,0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21 223,0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ликвидации культурно-досугового учреждения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0800070050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0800070050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0800070050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74B34" w:rsidRPr="00774B34" w:rsidTr="00774B34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21 183,0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21 183,0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21 183,0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74B34" w:rsidRPr="00774B34" w:rsidTr="00774B34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в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74B34" w:rsidRPr="00774B34" w:rsidTr="00774B3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13 271,5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13 271,5</w:t>
            </w:r>
          </w:p>
        </w:tc>
      </w:tr>
      <w:tr w:rsidR="00774B34" w:rsidRPr="00774B34" w:rsidTr="00774B34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0900170070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11 831,5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0900170070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11 831,5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0900170070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11 831,5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0900270070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270,0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0900270070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0900270070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270,0</w:t>
            </w:r>
          </w:p>
        </w:tc>
      </w:tr>
      <w:tr w:rsidR="00774B34" w:rsidRPr="00774B34" w:rsidTr="00774B3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капитальному текущему ремонту спортивных объектов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0900370070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1 170,0</w:t>
            </w:r>
          </w:p>
        </w:tc>
      </w:tr>
      <w:tr w:rsidR="00774B34" w:rsidRPr="00774B34" w:rsidTr="00774B3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0900370070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1 170,0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0900370070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B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71 791,9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74B34" w:rsidRPr="00774B34" w:rsidTr="00774B34">
        <w:trPr>
          <w:trHeight w:val="255"/>
        </w:trPr>
        <w:tc>
          <w:tcPr>
            <w:tcW w:w="1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III. Бюджетные ассигнования по источникам финансирования дефицита местного бюджета на 2018 год</w:t>
            </w: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74B34" w:rsidRPr="00774B34" w:rsidTr="00774B34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74B34" w:rsidRPr="00774B34" w:rsidTr="00774B34">
        <w:trPr>
          <w:trHeight w:val="66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рублей</w:t>
            </w:r>
          </w:p>
        </w:tc>
      </w:tr>
      <w:tr w:rsidR="00774B34" w:rsidRPr="00774B34" w:rsidTr="00774B34">
        <w:trPr>
          <w:trHeight w:val="43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066 01 00 00 00 00 0000 000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5348,5</w:t>
            </w:r>
          </w:p>
        </w:tc>
      </w:tr>
      <w:tr w:rsidR="00774B34" w:rsidRPr="00774B34" w:rsidTr="00774B34">
        <w:trPr>
          <w:trHeight w:val="43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066 01 05 00 00 00 0000 000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5348,5</w:t>
            </w:r>
          </w:p>
        </w:tc>
      </w:tr>
      <w:tr w:rsidR="00774B34" w:rsidRPr="00774B34" w:rsidTr="00774B34">
        <w:trPr>
          <w:trHeight w:val="43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066 01 05 00 00 00 0000 500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-66443,4</w:t>
            </w:r>
          </w:p>
        </w:tc>
      </w:tr>
      <w:tr w:rsidR="00774B34" w:rsidRPr="00774B34" w:rsidTr="00774B34">
        <w:trPr>
          <w:trHeight w:val="43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066 01 05 02 01 10 0000 510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-66443,4</w:t>
            </w:r>
          </w:p>
        </w:tc>
      </w:tr>
      <w:tr w:rsidR="00774B34" w:rsidRPr="00774B34" w:rsidTr="00774B34">
        <w:trPr>
          <w:trHeight w:val="43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066 01 05 00 00 00 0000 600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71791,9</w:t>
            </w:r>
          </w:p>
        </w:tc>
      </w:tr>
      <w:tr w:rsidR="00774B34" w:rsidRPr="00774B34" w:rsidTr="00774B34">
        <w:trPr>
          <w:trHeight w:val="43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066 01 05 02 01 10 0000 610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B34" w:rsidRPr="00774B34" w:rsidRDefault="00774B34" w:rsidP="00774B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71791,9</w:t>
            </w:r>
          </w:p>
        </w:tc>
      </w:tr>
    </w:tbl>
    <w:p w:rsidR="00E00687" w:rsidRDefault="00E00687">
      <w:bookmarkStart w:id="0" w:name="_GoBack"/>
      <w:bookmarkEnd w:id="0"/>
    </w:p>
    <w:sectPr w:rsidR="00E00687" w:rsidSect="00774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FB8"/>
    <w:rsid w:val="0024561B"/>
    <w:rsid w:val="00774B34"/>
    <w:rsid w:val="00DC1402"/>
    <w:rsid w:val="00DD1FB8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774B3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74B34"/>
    <w:rPr>
      <w:color w:val="800080"/>
      <w:u w:val="single"/>
    </w:rPr>
  </w:style>
  <w:style w:type="paragraph" w:customStyle="1" w:styleId="xl83">
    <w:name w:val="xl83"/>
    <w:basedOn w:val="a"/>
    <w:rsid w:val="00774B34"/>
    <w:pPr>
      <w:spacing w:before="100" w:beforeAutospacing="1" w:after="100" w:afterAutospacing="1" w:line="240" w:lineRule="auto"/>
      <w:ind w:left="0"/>
      <w:textAlignment w:val="center"/>
    </w:pPr>
    <w:rPr>
      <w:rFonts w:ascii="Arial CYR" w:eastAsia="Times New Roman" w:hAnsi="Arial CYR" w:cs="Arial CYR"/>
      <w:b/>
      <w:bCs/>
      <w:color w:val="auto"/>
      <w:sz w:val="24"/>
      <w:szCs w:val="24"/>
      <w:lang w:eastAsia="ru-RU"/>
    </w:rPr>
  </w:style>
  <w:style w:type="paragraph" w:customStyle="1" w:styleId="xl84">
    <w:name w:val="xl84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Arial1" w:eastAsia="Times New Roman" w:hAnsi="Arial1" w:cs="Times New Roman"/>
      <w:b/>
      <w:bCs/>
      <w:color w:val="auto"/>
      <w:sz w:val="14"/>
      <w:szCs w:val="14"/>
      <w:lang w:eastAsia="ru-RU"/>
    </w:rPr>
  </w:style>
  <w:style w:type="paragraph" w:customStyle="1" w:styleId="xl85">
    <w:name w:val="xl85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Arial1" w:eastAsia="Times New Roman" w:hAnsi="Arial1" w:cs="Times New Roman"/>
      <w:b/>
      <w:bCs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774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774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774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98">
    <w:name w:val="xl98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74B34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 CYR" w:eastAsia="Times New Roman" w:hAnsi="Arial CYR" w:cs="Arial CYR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774B34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774B34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04">
    <w:name w:val="xl104"/>
    <w:basedOn w:val="a"/>
    <w:rsid w:val="00774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2778</Words>
  <Characters>15835</Characters>
  <Application>Microsoft Office Word</Application>
  <DocSecurity>0</DocSecurity>
  <Lines>131</Lines>
  <Paragraphs>37</Paragraphs>
  <ScaleCrop>false</ScaleCrop>
  <Company>Grizli777</Company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2018-05-11T08:39:00Z</dcterms:created>
  <dcterms:modified xsi:type="dcterms:W3CDTF">2018-05-11T08:39:00Z</dcterms:modified>
</cp:coreProperties>
</file>