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EF7" w:rsidRDefault="00E75EF7" w:rsidP="00E75EF7">
      <w:pPr>
        <w:jc w:val="both"/>
        <w:rPr>
          <w:rStyle w:val="a7"/>
          <w:rFonts w:ascii="Arial" w:hAnsi="Arial" w:cs="Arial"/>
          <w:sz w:val="28"/>
          <w:szCs w:val="28"/>
        </w:rPr>
      </w:pPr>
      <w:bookmarkStart w:id="0" w:name="_GoBack"/>
      <w:r>
        <w:rPr>
          <w:rStyle w:val="a8"/>
          <w:rFonts w:ascii="Arial" w:hAnsi="Arial" w:cs="Arial"/>
          <w:color w:val="0070C0"/>
          <w:sz w:val="28"/>
          <w:szCs w:val="28"/>
        </w:rPr>
        <w:t xml:space="preserve">21.08.2019 </w:t>
      </w:r>
      <w:r>
        <w:rPr>
          <w:rStyle w:val="a8"/>
          <w:rFonts w:ascii="Arial" w:hAnsi="Arial" w:cs="Arial"/>
          <w:color w:val="333333"/>
          <w:sz w:val="28"/>
          <w:szCs w:val="28"/>
        </w:rPr>
        <w:t xml:space="preserve">Экспертные заключения, предложения к проекту направлять в администрацию муниципального образования поселок Боровский в течение 7 дней до 27.08.2019 (в течение 7 дней со дня размещения проекта – 21.08.2019) по адресу: п. Боровский, ул. Островского, д.33, 2 этаж, кабинет 3 (приемная)  и по электронной почте: </w:t>
      </w:r>
      <w:hyperlink r:id="rId7" w:history="1">
        <w:r>
          <w:rPr>
            <w:rStyle w:val="a7"/>
            <w:rFonts w:ascii="Arial" w:hAnsi="Arial" w:cs="Arial"/>
            <w:sz w:val="28"/>
            <w:szCs w:val="28"/>
          </w:rPr>
          <w:t>borovskiy-m.o@inbox.ru</w:t>
        </w:r>
      </w:hyperlink>
    </w:p>
    <w:p w:rsidR="00E75EF7" w:rsidRDefault="00E75EF7" w:rsidP="00E75EF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</w:rPr>
        <w:t xml:space="preserve">Проект решения </w:t>
      </w:r>
      <w:proofErr w:type="spellStart"/>
      <w:r>
        <w:rPr>
          <w:rFonts w:ascii="Arial" w:hAnsi="Arial" w:cs="Arial"/>
        </w:rPr>
        <w:t>Боровской</w:t>
      </w:r>
      <w:proofErr w:type="spellEnd"/>
      <w:r>
        <w:rPr>
          <w:rFonts w:ascii="Arial" w:hAnsi="Arial" w:cs="Arial"/>
        </w:rPr>
        <w:t xml:space="preserve"> поселковой Думы «</w:t>
      </w:r>
      <w:r>
        <w:rPr>
          <w:rFonts w:ascii="Arial" w:hAnsi="Arial" w:cs="Arial"/>
          <w:sz w:val="26"/>
          <w:szCs w:val="26"/>
        </w:rPr>
        <w:t xml:space="preserve">О внесении изменений в решение </w:t>
      </w:r>
      <w:proofErr w:type="spellStart"/>
      <w:r>
        <w:rPr>
          <w:rFonts w:ascii="Arial" w:hAnsi="Arial" w:cs="Arial"/>
          <w:sz w:val="26"/>
          <w:szCs w:val="26"/>
        </w:rPr>
        <w:t>Боровской</w:t>
      </w:r>
      <w:proofErr w:type="spellEnd"/>
      <w:r>
        <w:rPr>
          <w:rFonts w:ascii="Arial" w:hAnsi="Arial" w:cs="Arial"/>
          <w:sz w:val="26"/>
          <w:szCs w:val="26"/>
        </w:rPr>
        <w:t xml:space="preserve"> поселковой Думы от 23.11.2016 №206 «О</w:t>
      </w:r>
      <w:r w:rsidRPr="006942E4">
        <w:rPr>
          <w:rFonts w:ascii="Arial" w:hAnsi="Arial" w:cs="Arial"/>
          <w:sz w:val="26"/>
          <w:szCs w:val="26"/>
        </w:rPr>
        <w:t xml:space="preserve"> земельном налоге</w:t>
      </w:r>
      <w:r>
        <w:rPr>
          <w:rFonts w:ascii="Arial" w:hAnsi="Arial" w:cs="Arial"/>
          <w:sz w:val="26"/>
          <w:szCs w:val="26"/>
        </w:rPr>
        <w:t>» (с изменениями от 25.10.2017, от 26.09.2018 №480)</w:t>
      </w:r>
      <w:r>
        <w:rPr>
          <w:rFonts w:ascii="Arial" w:hAnsi="Arial" w:cs="Arial"/>
          <w:sz w:val="26"/>
          <w:szCs w:val="26"/>
        </w:rPr>
        <w:t>»</w:t>
      </w:r>
    </w:p>
    <w:bookmarkEnd w:id="0"/>
    <w:p w:rsidR="009508F8" w:rsidRPr="00172368" w:rsidRDefault="00E75EF7" w:rsidP="00E75EF7">
      <w:pPr>
        <w:jc w:val="center"/>
      </w:pPr>
      <w:r w:rsidRPr="00F47247">
        <w:rPr>
          <w:rFonts w:ascii="Arial Rounded MT Bold" w:hAnsi="Arial Rounded MT Bold"/>
          <w:sz w:val="26"/>
          <w:szCs w:val="26"/>
        </w:rPr>
        <w:t xml:space="preserve"> </w:t>
      </w:r>
      <w:r w:rsidR="009508F8">
        <w:rPr>
          <w:noProof/>
        </w:rPr>
        <w:drawing>
          <wp:inline distT="0" distB="0" distL="0" distR="0" wp14:anchorId="7A0A2C08" wp14:editId="734822AB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8F8" w:rsidRPr="006F4036" w:rsidRDefault="009508F8" w:rsidP="009508F8">
      <w:pPr>
        <w:jc w:val="center"/>
        <w:rPr>
          <w:rFonts w:ascii="Arial" w:hAnsi="Arial" w:cs="Arial"/>
          <w:sz w:val="12"/>
          <w:szCs w:val="12"/>
        </w:rPr>
      </w:pPr>
    </w:p>
    <w:p w:rsidR="009508F8" w:rsidRPr="00172368" w:rsidRDefault="009508F8" w:rsidP="009508F8">
      <w:pPr>
        <w:tabs>
          <w:tab w:val="left" w:pos="5425"/>
        </w:tabs>
        <w:jc w:val="center"/>
        <w:rPr>
          <w:b/>
          <w:sz w:val="28"/>
          <w:szCs w:val="28"/>
        </w:rPr>
      </w:pPr>
      <w:r w:rsidRPr="00172368">
        <w:rPr>
          <w:b/>
          <w:caps/>
          <w:sz w:val="28"/>
          <w:szCs w:val="28"/>
        </w:rPr>
        <w:t>Боровская  поселковая  Дума</w:t>
      </w:r>
    </w:p>
    <w:p w:rsidR="009508F8" w:rsidRPr="00172368" w:rsidRDefault="009508F8" w:rsidP="009508F8">
      <w:pPr>
        <w:jc w:val="center"/>
        <w:rPr>
          <w:rFonts w:ascii="Arial" w:hAnsi="Arial" w:cs="Arial"/>
          <w:b/>
          <w:sz w:val="28"/>
          <w:szCs w:val="28"/>
        </w:rPr>
      </w:pPr>
    </w:p>
    <w:p w:rsidR="009508F8" w:rsidRPr="00172368" w:rsidRDefault="009508F8" w:rsidP="009508F8">
      <w:pPr>
        <w:jc w:val="center"/>
        <w:rPr>
          <w:b/>
          <w:sz w:val="28"/>
          <w:szCs w:val="28"/>
        </w:rPr>
      </w:pPr>
      <w:r w:rsidRPr="00172368">
        <w:rPr>
          <w:b/>
          <w:sz w:val="28"/>
          <w:szCs w:val="28"/>
        </w:rPr>
        <w:t>РЕ</w:t>
      </w:r>
      <w:r w:rsidR="00BF12BF">
        <w:rPr>
          <w:b/>
          <w:sz w:val="28"/>
          <w:szCs w:val="28"/>
        </w:rPr>
        <w:t>Ш</w:t>
      </w:r>
      <w:r w:rsidRPr="00172368">
        <w:rPr>
          <w:b/>
          <w:sz w:val="28"/>
          <w:szCs w:val="28"/>
        </w:rPr>
        <w:t>ЕНИЕ</w:t>
      </w:r>
    </w:p>
    <w:p w:rsidR="009508F8" w:rsidRPr="00172368" w:rsidRDefault="009508F8" w:rsidP="009508F8">
      <w:pPr>
        <w:jc w:val="center"/>
        <w:rPr>
          <w:b/>
          <w:sz w:val="28"/>
          <w:szCs w:val="28"/>
        </w:rPr>
      </w:pPr>
    </w:p>
    <w:p w:rsidR="009508F8" w:rsidRPr="00172368" w:rsidRDefault="003767D1" w:rsidP="009508F8">
      <w:pPr>
        <w:jc w:val="both"/>
        <w:rPr>
          <w:sz w:val="28"/>
          <w:szCs w:val="28"/>
        </w:rPr>
      </w:pPr>
      <w:r>
        <w:rPr>
          <w:sz w:val="28"/>
          <w:szCs w:val="28"/>
        </w:rPr>
        <w:t>28 августа</w:t>
      </w:r>
      <w:r w:rsidR="009508F8">
        <w:rPr>
          <w:sz w:val="28"/>
          <w:szCs w:val="28"/>
        </w:rPr>
        <w:t xml:space="preserve"> </w:t>
      </w:r>
      <w:r w:rsidR="009508F8" w:rsidRPr="00172368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="009508F8">
        <w:rPr>
          <w:sz w:val="28"/>
          <w:szCs w:val="28"/>
        </w:rPr>
        <w:t xml:space="preserve"> </w:t>
      </w:r>
      <w:r w:rsidR="009508F8" w:rsidRPr="00172368">
        <w:rPr>
          <w:sz w:val="28"/>
          <w:szCs w:val="28"/>
        </w:rPr>
        <w:t>г.</w:t>
      </w:r>
      <w:r w:rsidR="009508F8" w:rsidRPr="00172368">
        <w:rPr>
          <w:sz w:val="28"/>
          <w:szCs w:val="28"/>
        </w:rPr>
        <w:tab/>
      </w:r>
      <w:r w:rsidR="009508F8" w:rsidRPr="00172368">
        <w:rPr>
          <w:sz w:val="28"/>
          <w:szCs w:val="28"/>
        </w:rPr>
        <w:tab/>
      </w:r>
      <w:r w:rsidR="009508F8" w:rsidRPr="00172368">
        <w:rPr>
          <w:sz w:val="28"/>
          <w:szCs w:val="28"/>
        </w:rPr>
        <w:tab/>
      </w:r>
      <w:r w:rsidR="009508F8" w:rsidRPr="00172368">
        <w:rPr>
          <w:sz w:val="28"/>
          <w:szCs w:val="28"/>
        </w:rPr>
        <w:tab/>
      </w:r>
      <w:r w:rsidR="009508F8" w:rsidRPr="00172368">
        <w:rPr>
          <w:sz w:val="28"/>
          <w:szCs w:val="28"/>
        </w:rPr>
        <w:tab/>
      </w:r>
      <w:r w:rsidR="009508F8" w:rsidRPr="00172368">
        <w:rPr>
          <w:sz w:val="28"/>
          <w:szCs w:val="28"/>
        </w:rPr>
        <w:tab/>
      </w:r>
      <w:r w:rsidR="009508F8" w:rsidRPr="00172368">
        <w:rPr>
          <w:sz w:val="28"/>
          <w:szCs w:val="28"/>
        </w:rPr>
        <w:tab/>
        <w:t xml:space="preserve"> </w:t>
      </w:r>
      <w:r w:rsidR="009508F8">
        <w:rPr>
          <w:sz w:val="28"/>
          <w:szCs w:val="28"/>
        </w:rPr>
        <w:t xml:space="preserve">    </w:t>
      </w:r>
      <w:r w:rsidR="009508F8" w:rsidRPr="00172368">
        <w:rPr>
          <w:sz w:val="28"/>
          <w:szCs w:val="28"/>
        </w:rPr>
        <w:t xml:space="preserve">   № </w:t>
      </w:r>
      <w:r w:rsidR="009508F8">
        <w:rPr>
          <w:sz w:val="28"/>
          <w:szCs w:val="28"/>
        </w:rPr>
        <w:t xml:space="preserve">  </w:t>
      </w:r>
      <w:r>
        <w:rPr>
          <w:sz w:val="28"/>
          <w:szCs w:val="28"/>
        </w:rPr>
        <w:t>_____</w:t>
      </w:r>
    </w:p>
    <w:p w:rsidR="009508F8" w:rsidRPr="00172368" w:rsidRDefault="003767D1" w:rsidP="009508F8">
      <w:pPr>
        <w:jc w:val="center"/>
      </w:pPr>
      <w:proofErr w:type="spellStart"/>
      <w:r>
        <w:t>р</w:t>
      </w:r>
      <w:r w:rsidR="009508F8" w:rsidRPr="00172368">
        <w:t>п</w:t>
      </w:r>
      <w:proofErr w:type="gramStart"/>
      <w:r w:rsidR="009508F8" w:rsidRPr="00172368">
        <w:t>.Б</w:t>
      </w:r>
      <w:proofErr w:type="gramEnd"/>
      <w:r w:rsidR="009508F8" w:rsidRPr="00172368">
        <w:t>оровский</w:t>
      </w:r>
      <w:proofErr w:type="spellEnd"/>
    </w:p>
    <w:p w:rsidR="009508F8" w:rsidRPr="00172368" w:rsidRDefault="009508F8" w:rsidP="009508F8">
      <w:pPr>
        <w:jc w:val="center"/>
      </w:pPr>
      <w:r w:rsidRPr="00172368">
        <w:t>Тюменского муниципального района</w:t>
      </w:r>
    </w:p>
    <w:p w:rsidR="009D2829" w:rsidRDefault="009D2829" w:rsidP="00AB28E4">
      <w:pPr>
        <w:shd w:val="clear" w:color="auto" w:fill="FFFFFF"/>
        <w:jc w:val="center"/>
        <w:rPr>
          <w:color w:val="000000"/>
        </w:rPr>
      </w:pPr>
      <w:r w:rsidRPr="009D2829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587852" wp14:editId="6A0CE3CA">
                <wp:simplePos x="0" y="0"/>
                <wp:positionH relativeFrom="column">
                  <wp:posOffset>5715</wp:posOffset>
                </wp:positionH>
                <wp:positionV relativeFrom="paragraph">
                  <wp:posOffset>7620</wp:posOffset>
                </wp:positionV>
                <wp:extent cx="2895600" cy="1181100"/>
                <wp:effectExtent l="0" t="0" r="19050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829" w:rsidRDefault="009D2829" w:rsidP="00B00959">
                            <w:pPr>
                              <w:spacing w:before="240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О внесении изменений в решение Боровской поселковой Думы от 23.11.2016 №206 «О</w:t>
                            </w:r>
                            <w:r w:rsidRPr="006942E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земельном налоге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»</w:t>
                            </w:r>
                            <w:r w:rsidR="00B00959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(с изменениями от 25.10.2017</w:t>
                            </w:r>
                            <w:r w:rsidR="004D0F6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, от 26.09.2018 №480</w:t>
                            </w:r>
                            <w:r w:rsidR="00B00959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.45pt;margin-top:.6pt;width:228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" strokecolor="white [3212]">
                <v:textbox>
                  <w:txbxContent>
                    <w:p w:rsidR="009D2829" w:rsidRDefault="009D2829" w:rsidP="00B00959">
                      <w:pPr>
                        <w:spacing w:before="240"/>
                        <w:jc w:val="both"/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О внесении изменений в решение Боровской поселковой Думы от 23.11.2016 №206 «О</w:t>
                      </w:r>
                      <w:r w:rsidRPr="006942E4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земельном налоге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»</w:t>
                      </w:r>
                      <w:r w:rsidR="00B00959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(с изменениями от 25.10.2017</w:t>
                      </w:r>
                      <w:r w:rsidR="004D0F67">
                        <w:rPr>
                          <w:rFonts w:ascii="Arial" w:hAnsi="Arial" w:cs="Arial"/>
                          <w:sz w:val="26"/>
                          <w:szCs w:val="26"/>
                        </w:rPr>
                        <w:t>, от 26.09.2018 №480</w:t>
                      </w:r>
                      <w:r w:rsidR="00B00959">
                        <w:rPr>
                          <w:rFonts w:ascii="Arial" w:hAnsi="Arial" w:cs="Arial"/>
                          <w:sz w:val="26"/>
                          <w:szCs w:val="2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9D2829" w:rsidRDefault="009D2829" w:rsidP="00AB28E4">
      <w:pPr>
        <w:shd w:val="clear" w:color="auto" w:fill="FFFFFF"/>
        <w:jc w:val="center"/>
        <w:rPr>
          <w:color w:val="000000"/>
        </w:rPr>
      </w:pPr>
    </w:p>
    <w:tbl>
      <w:tblPr>
        <w:tblStyle w:val="a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927"/>
      </w:tblGrid>
      <w:tr w:rsidR="009D2829" w:rsidTr="009D2829">
        <w:tc>
          <w:tcPr>
            <w:tcW w:w="5387" w:type="dxa"/>
          </w:tcPr>
          <w:p w:rsidR="009D2829" w:rsidRDefault="009D2829" w:rsidP="00AB28E4">
            <w:pPr>
              <w:ind w:right="63"/>
              <w:jc w:val="both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27" w:type="dxa"/>
          </w:tcPr>
          <w:p w:rsidR="009D2829" w:rsidRDefault="009D2829" w:rsidP="00AB28E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9D2829" w:rsidRDefault="009D2829" w:rsidP="00AB28E4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9D2829" w:rsidRDefault="009D2829" w:rsidP="00AB28E4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0959" w:rsidRDefault="00B00959" w:rsidP="00AB28E4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0959" w:rsidRDefault="00B00959" w:rsidP="00AB28E4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280DAA" w:rsidRDefault="009D2829" w:rsidP="00AB28E4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6942E4">
        <w:rPr>
          <w:rFonts w:ascii="Arial" w:hAnsi="Arial" w:cs="Arial"/>
          <w:sz w:val="26"/>
          <w:szCs w:val="26"/>
        </w:rPr>
        <w:t>В соответствии с Налоговым кодексом Российской Федерации Уставом муниципального образования поселок Боровский,  Б</w:t>
      </w:r>
      <w:r>
        <w:rPr>
          <w:rFonts w:ascii="Arial" w:hAnsi="Arial" w:cs="Arial"/>
          <w:sz w:val="26"/>
          <w:szCs w:val="26"/>
        </w:rPr>
        <w:t>оровская поселковая Дума</w:t>
      </w:r>
      <w:r w:rsidR="00AB28E4">
        <w:rPr>
          <w:rFonts w:ascii="Arial" w:hAnsi="Arial" w:cs="Arial"/>
          <w:sz w:val="26"/>
          <w:szCs w:val="26"/>
        </w:rPr>
        <w:t xml:space="preserve"> </w:t>
      </w:r>
    </w:p>
    <w:p w:rsidR="009D2829" w:rsidRDefault="009D2829" w:rsidP="00280DAA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РЕШИЛА</w:t>
      </w:r>
      <w:r w:rsidRPr="006942E4">
        <w:rPr>
          <w:rFonts w:ascii="Arial" w:hAnsi="Arial" w:cs="Arial"/>
          <w:sz w:val="26"/>
          <w:szCs w:val="26"/>
        </w:rPr>
        <w:t>:</w:t>
      </w:r>
    </w:p>
    <w:p w:rsidR="00AB28E4" w:rsidRDefault="00AB28E4" w:rsidP="00AB28E4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9D2829" w:rsidRDefault="009D2829" w:rsidP="00AB28E4">
      <w:pPr>
        <w:pStyle w:val="a5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3767D1">
        <w:rPr>
          <w:rFonts w:ascii="Arial" w:hAnsi="Arial" w:cs="Arial"/>
          <w:sz w:val="26"/>
          <w:szCs w:val="26"/>
        </w:rPr>
        <w:t>Внести изменения в решение Боровской поселковой Думы от 23.11.2016 №206 «О земельном налоге»</w:t>
      </w:r>
      <w:r w:rsidR="00E5693A" w:rsidRPr="003767D1">
        <w:rPr>
          <w:rFonts w:ascii="Arial" w:hAnsi="Arial" w:cs="Arial"/>
          <w:sz w:val="26"/>
          <w:szCs w:val="26"/>
        </w:rPr>
        <w:t xml:space="preserve"> (далее –</w:t>
      </w:r>
      <w:r w:rsidR="00280DAA" w:rsidRPr="003767D1">
        <w:rPr>
          <w:rFonts w:ascii="Arial" w:hAnsi="Arial" w:cs="Arial"/>
          <w:sz w:val="26"/>
          <w:szCs w:val="26"/>
        </w:rPr>
        <w:t xml:space="preserve"> </w:t>
      </w:r>
      <w:r w:rsidR="00E5693A" w:rsidRPr="003767D1">
        <w:rPr>
          <w:rFonts w:ascii="Arial" w:hAnsi="Arial" w:cs="Arial"/>
          <w:sz w:val="26"/>
          <w:szCs w:val="26"/>
        </w:rPr>
        <w:t>Решение)</w:t>
      </w:r>
      <w:r w:rsidRPr="003767D1">
        <w:rPr>
          <w:rFonts w:ascii="Arial" w:hAnsi="Arial" w:cs="Arial"/>
          <w:sz w:val="26"/>
          <w:szCs w:val="26"/>
        </w:rPr>
        <w:t>:</w:t>
      </w:r>
      <w:r w:rsidR="00E5693A" w:rsidRPr="003767D1">
        <w:rPr>
          <w:rFonts w:ascii="Arial" w:hAnsi="Arial" w:cs="Arial"/>
          <w:sz w:val="26"/>
          <w:szCs w:val="26"/>
        </w:rPr>
        <w:t xml:space="preserve"> </w:t>
      </w:r>
    </w:p>
    <w:p w:rsidR="00BF12BF" w:rsidRPr="00BF12BF" w:rsidRDefault="00BF12BF" w:rsidP="00BF12BF">
      <w:pPr>
        <w:pStyle w:val="a5"/>
        <w:numPr>
          <w:ilvl w:val="1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BF12BF">
        <w:rPr>
          <w:rFonts w:ascii="Arial" w:hAnsi="Arial" w:cs="Arial"/>
          <w:sz w:val="26"/>
          <w:szCs w:val="26"/>
        </w:rPr>
        <w:t>Пункт 6.9.</w:t>
      </w:r>
      <w:r>
        <w:rPr>
          <w:rFonts w:ascii="Arial" w:hAnsi="Arial" w:cs="Arial"/>
          <w:sz w:val="26"/>
          <w:szCs w:val="26"/>
        </w:rPr>
        <w:t>Решения изложить в новой редакции: «6.9.ветераны</w:t>
      </w:r>
      <w:r w:rsidR="00801DA4">
        <w:rPr>
          <w:rFonts w:ascii="Arial" w:hAnsi="Arial" w:cs="Arial"/>
          <w:sz w:val="26"/>
          <w:szCs w:val="26"/>
        </w:rPr>
        <w:t xml:space="preserve"> и</w:t>
      </w:r>
      <w:r>
        <w:rPr>
          <w:rFonts w:ascii="Arial" w:hAnsi="Arial" w:cs="Arial"/>
          <w:sz w:val="26"/>
          <w:szCs w:val="26"/>
        </w:rPr>
        <w:t xml:space="preserve"> </w:t>
      </w:r>
      <w:r w:rsidRPr="00BF12BF">
        <w:rPr>
          <w:rFonts w:ascii="Arial" w:hAnsi="Arial" w:cs="Arial"/>
          <w:sz w:val="26"/>
          <w:szCs w:val="26"/>
        </w:rPr>
        <w:t>инвалиды Великой Отечественной войны,</w:t>
      </w:r>
      <w:r>
        <w:rPr>
          <w:rFonts w:ascii="Arial" w:hAnsi="Arial" w:cs="Arial"/>
          <w:sz w:val="26"/>
          <w:szCs w:val="26"/>
        </w:rPr>
        <w:t xml:space="preserve"> вдовы участника </w:t>
      </w:r>
      <w:r w:rsidRPr="00BF12BF">
        <w:rPr>
          <w:rFonts w:ascii="Arial" w:hAnsi="Arial" w:cs="Arial"/>
          <w:sz w:val="26"/>
          <w:szCs w:val="26"/>
        </w:rPr>
        <w:t>Великой Отечественной войны</w:t>
      </w:r>
      <w:r>
        <w:rPr>
          <w:rFonts w:ascii="Arial" w:hAnsi="Arial" w:cs="Arial"/>
          <w:sz w:val="26"/>
          <w:szCs w:val="26"/>
        </w:rPr>
        <w:t>,</w:t>
      </w:r>
      <w:r w:rsidRPr="00BF12BF">
        <w:rPr>
          <w:rFonts w:ascii="Arial" w:hAnsi="Arial" w:cs="Arial"/>
          <w:sz w:val="26"/>
          <w:szCs w:val="26"/>
        </w:rPr>
        <w:t xml:space="preserve"> а также ветераны и инвалиды боевых действий</w:t>
      </w:r>
      <w:proofErr w:type="gramStart"/>
      <w:r w:rsidRPr="00BF12BF">
        <w:rPr>
          <w:rFonts w:ascii="Arial" w:hAnsi="Arial" w:cs="Arial"/>
          <w:sz w:val="26"/>
          <w:szCs w:val="26"/>
        </w:rPr>
        <w:t>;</w:t>
      </w:r>
      <w:r>
        <w:rPr>
          <w:rFonts w:ascii="Arial" w:hAnsi="Arial" w:cs="Arial"/>
          <w:sz w:val="26"/>
          <w:szCs w:val="26"/>
        </w:rPr>
        <w:t>»</w:t>
      </w:r>
      <w:proofErr w:type="gramEnd"/>
      <w:r>
        <w:rPr>
          <w:rFonts w:ascii="Arial" w:hAnsi="Arial" w:cs="Arial"/>
          <w:sz w:val="26"/>
          <w:szCs w:val="26"/>
        </w:rPr>
        <w:t>;</w:t>
      </w:r>
    </w:p>
    <w:p w:rsidR="009D2829" w:rsidRPr="003767D1" w:rsidRDefault="00F177D4" w:rsidP="00AB28E4">
      <w:pPr>
        <w:pStyle w:val="a5"/>
        <w:numPr>
          <w:ilvl w:val="1"/>
          <w:numId w:val="1"/>
        </w:numPr>
        <w:ind w:left="426" w:hanging="426"/>
        <w:jc w:val="both"/>
        <w:rPr>
          <w:rFonts w:ascii="Arial" w:hAnsi="Arial" w:cs="Arial"/>
          <w:sz w:val="26"/>
          <w:szCs w:val="26"/>
        </w:rPr>
      </w:pPr>
      <w:r w:rsidRPr="003767D1">
        <w:rPr>
          <w:rFonts w:ascii="Arial" w:hAnsi="Arial" w:cs="Arial"/>
          <w:sz w:val="26"/>
          <w:szCs w:val="26"/>
        </w:rPr>
        <w:t xml:space="preserve">   </w:t>
      </w:r>
      <w:r w:rsidR="000A2138" w:rsidRPr="003767D1">
        <w:rPr>
          <w:rFonts w:ascii="Arial" w:hAnsi="Arial" w:cs="Arial"/>
          <w:sz w:val="26"/>
          <w:szCs w:val="26"/>
        </w:rPr>
        <w:t>П</w:t>
      </w:r>
      <w:r w:rsidR="009D2829" w:rsidRPr="003767D1">
        <w:rPr>
          <w:rFonts w:ascii="Arial" w:hAnsi="Arial" w:cs="Arial"/>
          <w:sz w:val="26"/>
          <w:szCs w:val="26"/>
        </w:rPr>
        <w:t xml:space="preserve">ункт </w:t>
      </w:r>
      <w:r w:rsidR="004D0F67" w:rsidRPr="003767D1">
        <w:rPr>
          <w:rFonts w:ascii="Arial" w:hAnsi="Arial" w:cs="Arial"/>
          <w:sz w:val="26"/>
          <w:szCs w:val="26"/>
        </w:rPr>
        <w:t>6</w:t>
      </w:r>
      <w:r w:rsidR="009D2829" w:rsidRPr="003767D1">
        <w:rPr>
          <w:rFonts w:ascii="Arial" w:hAnsi="Arial" w:cs="Arial"/>
          <w:sz w:val="26"/>
          <w:szCs w:val="26"/>
        </w:rPr>
        <w:t xml:space="preserve"> </w:t>
      </w:r>
      <w:r w:rsidR="00E5693A" w:rsidRPr="003767D1">
        <w:rPr>
          <w:rFonts w:ascii="Arial" w:hAnsi="Arial" w:cs="Arial"/>
          <w:sz w:val="26"/>
          <w:szCs w:val="26"/>
        </w:rPr>
        <w:t>Р</w:t>
      </w:r>
      <w:r w:rsidR="009D2829" w:rsidRPr="003767D1">
        <w:rPr>
          <w:rFonts w:ascii="Arial" w:hAnsi="Arial" w:cs="Arial"/>
          <w:sz w:val="26"/>
          <w:szCs w:val="26"/>
        </w:rPr>
        <w:t xml:space="preserve">ешения </w:t>
      </w:r>
      <w:r w:rsidR="000A2138" w:rsidRPr="003767D1">
        <w:rPr>
          <w:rFonts w:ascii="Arial" w:hAnsi="Arial" w:cs="Arial"/>
          <w:sz w:val="26"/>
          <w:szCs w:val="26"/>
        </w:rPr>
        <w:t>дополнить абзацами  15-17</w:t>
      </w:r>
      <w:r w:rsidR="00B00959" w:rsidRPr="003767D1">
        <w:rPr>
          <w:rFonts w:ascii="Arial" w:hAnsi="Arial" w:cs="Arial"/>
          <w:sz w:val="26"/>
          <w:szCs w:val="26"/>
        </w:rPr>
        <w:t xml:space="preserve"> следующего содержания</w:t>
      </w:r>
      <w:r w:rsidR="009D2829" w:rsidRPr="003767D1">
        <w:rPr>
          <w:rFonts w:ascii="Arial" w:hAnsi="Arial" w:cs="Arial"/>
          <w:sz w:val="26"/>
          <w:szCs w:val="26"/>
        </w:rPr>
        <w:t>:</w:t>
      </w:r>
    </w:p>
    <w:p w:rsidR="000A2138" w:rsidRPr="003767D1" w:rsidRDefault="00BF12BF" w:rsidP="00BF12BF">
      <w:pPr>
        <w:pStyle w:val="ConsPlusNormal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</w:t>
      </w:r>
      <w:r w:rsidR="000A2138" w:rsidRPr="003767D1">
        <w:rPr>
          <w:rFonts w:ascii="Arial" w:hAnsi="Arial" w:cs="Arial"/>
          <w:sz w:val="26"/>
          <w:szCs w:val="26"/>
        </w:rPr>
        <w:t>Льготы, установленные подпунктами 6.7-6.12 настоящего пункта, предоставляются в отношении одного земельного участка по выбору налогоплательщика.</w:t>
      </w:r>
    </w:p>
    <w:p w:rsidR="000A2138" w:rsidRPr="003767D1" w:rsidRDefault="000A2138" w:rsidP="00BF12BF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3767D1">
        <w:rPr>
          <w:rFonts w:ascii="Arial" w:hAnsi="Arial" w:cs="Arial"/>
          <w:sz w:val="26"/>
          <w:szCs w:val="26"/>
        </w:rPr>
        <w:t>Льготы, установленные подпунктами 6.7-6.12 настоящего пункта, не применяется в отношении земельных участков, используемых для предпринимательской и иной приносящей доход деятельности</w:t>
      </w:r>
      <w:proofErr w:type="gramStart"/>
      <w:r w:rsidRPr="003767D1">
        <w:rPr>
          <w:rFonts w:ascii="Arial" w:hAnsi="Arial" w:cs="Arial"/>
          <w:sz w:val="26"/>
          <w:szCs w:val="26"/>
        </w:rPr>
        <w:t>.</w:t>
      </w:r>
      <w:r w:rsidR="00BF12BF">
        <w:rPr>
          <w:rFonts w:ascii="Arial" w:hAnsi="Arial" w:cs="Arial"/>
          <w:sz w:val="26"/>
          <w:szCs w:val="26"/>
        </w:rPr>
        <w:t>»</w:t>
      </w:r>
      <w:proofErr w:type="gramEnd"/>
    </w:p>
    <w:p w:rsidR="000A2138" w:rsidRPr="003767D1" w:rsidRDefault="000A2138" w:rsidP="00BF12BF">
      <w:pPr>
        <w:pStyle w:val="ConsPlusNormal"/>
        <w:numPr>
          <w:ilvl w:val="1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3767D1">
        <w:rPr>
          <w:rFonts w:ascii="Arial" w:hAnsi="Arial" w:cs="Arial"/>
          <w:sz w:val="26"/>
          <w:szCs w:val="26"/>
        </w:rPr>
        <w:t>Пункт 7 решения дополнить пунктом 7.1 след</w:t>
      </w:r>
      <w:r w:rsidR="003767D1" w:rsidRPr="003767D1">
        <w:rPr>
          <w:rFonts w:ascii="Arial" w:hAnsi="Arial" w:cs="Arial"/>
          <w:sz w:val="26"/>
          <w:szCs w:val="26"/>
        </w:rPr>
        <w:t xml:space="preserve">ующего </w:t>
      </w:r>
      <w:r w:rsidRPr="003767D1">
        <w:rPr>
          <w:rFonts w:ascii="Arial" w:hAnsi="Arial" w:cs="Arial"/>
          <w:sz w:val="26"/>
          <w:szCs w:val="26"/>
        </w:rPr>
        <w:t xml:space="preserve"> содержания</w:t>
      </w:r>
      <w:r w:rsidR="003767D1" w:rsidRPr="003767D1">
        <w:rPr>
          <w:rFonts w:ascii="Arial" w:hAnsi="Arial" w:cs="Arial"/>
          <w:sz w:val="26"/>
          <w:szCs w:val="26"/>
        </w:rPr>
        <w:t>:</w:t>
      </w:r>
    </w:p>
    <w:p w:rsidR="000A2138" w:rsidRPr="003767D1" w:rsidRDefault="00BF12BF" w:rsidP="003767D1">
      <w:pPr>
        <w:pStyle w:val="ConsPlusNormal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</w:t>
      </w:r>
      <w:r w:rsidR="003767D1" w:rsidRPr="003767D1">
        <w:rPr>
          <w:rFonts w:ascii="Arial" w:hAnsi="Arial" w:cs="Arial"/>
          <w:sz w:val="26"/>
          <w:szCs w:val="26"/>
        </w:rPr>
        <w:t>7</w:t>
      </w:r>
      <w:r w:rsidR="000A2138" w:rsidRPr="003767D1">
        <w:rPr>
          <w:rFonts w:ascii="Arial" w:hAnsi="Arial" w:cs="Arial"/>
          <w:sz w:val="26"/>
          <w:szCs w:val="26"/>
        </w:rPr>
        <w:t xml:space="preserve">.1. Налоговая база уменьшается на величину кадастровой стоимости 600 квадратных метров площади земельного участка, находящегося в </w:t>
      </w:r>
      <w:r w:rsidR="000A2138" w:rsidRPr="003767D1">
        <w:rPr>
          <w:rFonts w:ascii="Arial" w:hAnsi="Arial" w:cs="Arial"/>
          <w:sz w:val="26"/>
          <w:szCs w:val="26"/>
        </w:rPr>
        <w:lastRenderedPageBreak/>
        <w:t>собственности, постоянном (бессрочном) пользовании или пожизненном наследуемом владении налогоплательщиков, относящихся к одной из следующих категорий:</w:t>
      </w:r>
    </w:p>
    <w:p w:rsidR="000A2138" w:rsidRPr="003767D1" w:rsidRDefault="000A2138" w:rsidP="003767D1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3767D1">
        <w:rPr>
          <w:rFonts w:ascii="Arial" w:hAnsi="Arial" w:cs="Arial"/>
          <w:sz w:val="26"/>
          <w:szCs w:val="26"/>
        </w:rPr>
        <w:t>1) физических лиц, имеющих трех и более несовершеннолетних детей.</w:t>
      </w:r>
    </w:p>
    <w:p w:rsidR="000A2138" w:rsidRPr="003767D1" w:rsidRDefault="000A2138" w:rsidP="003767D1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3767D1">
        <w:rPr>
          <w:rFonts w:ascii="Arial" w:hAnsi="Arial" w:cs="Arial"/>
          <w:sz w:val="26"/>
          <w:szCs w:val="26"/>
        </w:rPr>
        <w:t>Налоговая база уменьшается каждому налогоплательщику, имеющему право на льготу в соответствии с настоящим пунктом, только по одному земельному участку.</w:t>
      </w:r>
    </w:p>
    <w:p w:rsidR="000A2138" w:rsidRPr="003767D1" w:rsidRDefault="000A2138" w:rsidP="003767D1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3767D1">
        <w:rPr>
          <w:rFonts w:ascii="Arial" w:hAnsi="Arial" w:cs="Arial"/>
          <w:sz w:val="26"/>
          <w:szCs w:val="26"/>
        </w:rPr>
        <w:t>Налоговые льготы, установленные настоящим пунктом, не применяется в отношении земельных участков, используемых для предпринимательской и иной приносящей доход деятельности</w:t>
      </w:r>
      <w:proofErr w:type="gramStart"/>
      <w:r w:rsidRPr="003767D1">
        <w:rPr>
          <w:rFonts w:ascii="Arial" w:hAnsi="Arial" w:cs="Arial"/>
          <w:sz w:val="26"/>
          <w:szCs w:val="26"/>
        </w:rPr>
        <w:t>.</w:t>
      </w:r>
      <w:r w:rsidR="00BF12BF">
        <w:rPr>
          <w:rFonts w:ascii="Arial" w:hAnsi="Arial" w:cs="Arial"/>
          <w:sz w:val="26"/>
          <w:szCs w:val="26"/>
        </w:rPr>
        <w:t>».</w:t>
      </w:r>
      <w:proofErr w:type="gramEnd"/>
    </w:p>
    <w:p w:rsidR="00BD6A47" w:rsidRDefault="00124C03" w:rsidP="00BF12BF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6"/>
          <w:szCs w:val="26"/>
        </w:rPr>
      </w:pPr>
      <w:r w:rsidRPr="003767D1">
        <w:rPr>
          <w:rFonts w:ascii="Arial" w:hAnsi="Arial" w:cs="Arial"/>
          <w:sz w:val="26"/>
          <w:szCs w:val="26"/>
        </w:rPr>
        <w:t>П</w:t>
      </w:r>
      <w:r w:rsidR="00B00959" w:rsidRPr="003767D1">
        <w:rPr>
          <w:rFonts w:ascii="Arial" w:hAnsi="Arial" w:cs="Arial"/>
          <w:sz w:val="26"/>
          <w:szCs w:val="26"/>
        </w:rPr>
        <w:t xml:space="preserve">ункт </w:t>
      </w:r>
      <w:r w:rsidR="00BF12BF">
        <w:rPr>
          <w:rFonts w:ascii="Arial" w:hAnsi="Arial" w:cs="Arial"/>
          <w:sz w:val="26"/>
          <w:szCs w:val="26"/>
        </w:rPr>
        <w:t xml:space="preserve">1,1, </w:t>
      </w:r>
      <w:r w:rsidR="00B00959" w:rsidRPr="003767D1">
        <w:rPr>
          <w:rFonts w:ascii="Arial" w:hAnsi="Arial" w:cs="Arial"/>
          <w:sz w:val="26"/>
          <w:szCs w:val="26"/>
        </w:rPr>
        <w:t>1.</w:t>
      </w:r>
      <w:r w:rsidR="00BF12BF">
        <w:rPr>
          <w:rFonts w:ascii="Arial" w:hAnsi="Arial" w:cs="Arial"/>
          <w:sz w:val="26"/>
          <w:szCs w:val="26"/>
        </w:rPr>
        <w:t>3</w:t>
      </w:r>
      <w:r w:rsidR="00B00959" w:rsidRPr="003767D1">
        <w:rPr>
          <w:rFonts w:ascii="Arial" w:hAnsi="Arial" w:cs="Arial"/>
          <w:sz w:val="26"/>
          <w:szCs w:val="26"/>
        </w:rPr>
        <w:t>. решения вступает в силу с момента его опубликования и распространяет свое действие на правоотношения, возникшие с 01.01.201</w:t>
      </w:r>
      <w:r w:rsidR="003767D1" w:rsidRPr="003767D1">
        <w:rPr>
          <w:rFonts w:ascii="Arial" w:hAnsi="Arial" w:cs="Arial"/>
          <w:sz w:val="26"/>
          <w:szCs w:val="26"/>
        </w:rPr>
        <w:t>8</w:t>
      </w:r>
      <w:r w:rsidR="00B00959" w:rsidRPr="003767D1">
        <w:rPr>
          <w:rFonts w:ascii="Arial" w:hAnsi="Arial" w:cs="Arial"/>
          <w:sz w:val="26"/>
          <w:szCs w:val="26"/>
        </w:rPr>
        <w:t xml:space="preserve"> года</w:t>
      </w:r>
      <w:r w:rsidRPr="003767D1">
        <w:rPr>
          <w:rFonts w:ascii="Arial" w:hAnsi="Arial" w:cs="Arial"/>
          <w:sz w:val="26"/>
          <w:szCs w:val="26"/>
        </w:rPr>
        <w:t>.</w:t>
      </w:r>
    </w:p>
    <w:p w:rsidR="00BF12BF" w:rsidRPr="00BF12BF" w:rsidRDefault="00BF12BF" w:rsidP="00BF12BF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6"/>
          <w:szCs w:val="26"/>
        </w:rPr>
      </w:pPr>
      <w:r w:rsidRPr="003767D1">
        <w:rPr>
          <w:rFonts w:ascii="Arial" w:hAnsi="Arial" w:cs="Arial"/>
          <w:sz w:val="26"/>
          <w:szCs w:val="26"/>
        </w:rPr>
        <w:t>Пункт 1.</w:t>
      </w:r>
      <w:r>
        <w:rPr>
          <w:rFonts w:ascii="Arial" w:hAnsi="Arial" w:cs="Arial"/>
          <w:sz w:val="26"/>
          <w:szCs w:val="26"/>
        </w:rPr>
        <w:t>2</w:t>
      </w:r>
      <w:r w:rsidRPr="003767D1">
        <w:rPr>
          <w:rFonts w:ascii="Arial" w:hAnsi="Arial" w:cs="Arial"/>
          <w:sz w:val="26"/>
          <w:szCs w:val="26"/>
        </w:rPr>
        <w:t>.  настоящего решения вступает в силу  с 1 января 2020 года.</w:t>
      </w:r>
    </w:p>
    <w:p w:rsidR="00BD6A47" w:rsidRPr="003767D1" w:rsidRDefault="00BD6A47" w:rsidP="00BF12BF">
      <w:pPr>
        <w:pStyle w:val="a5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3767D1">
        <w:rPr>
          <w:rFonts w:ascii="Arial" w:hAnsi="Arial" w:cs="Arial"/>
          <w:sz w:val="26"/>
          <w:szCs w:val="26"/>
        </w:rPr>
        <w:t xml:space="preserve"> Опубликовать настоящее решение в газете "</w:t>
      </w:r>
      <w:proofErr w:type="spellStart"/>
      <w:r w:rsidRPr="003767D1">
        <w:rPr>
          <w:rFonts w:ascii="Arial" w:hAnsi="Arial" w:cs="Arial"/>
          <w:sz w:val="26"/>
          <w:szCs w:val="26"/>
        </w:rPr>
        <w:t>Боровские</w:t>
      </w:r>
      <w:proofErr w:type="spellEnd"/>
      <w:r w:rsidRPr="003767D1">
        <w:rPr>
          <w:rFonts w:ascii="Arial" w:hAnsi="Arial" w:cs="Arial"/>
          <w:sz w:val="26"/>
          <w:szCs w:val="26"/>
        </w:rPr>
        <w:t xml:space="preserve"> вести"</w:t>
      </w:r>
      <w:r w:rsidR="000D6D33" w:rsidRPr="003767D1">
        <w:rPr>
          <w:rFonts w:ascii="Arial" w:hAnsi="Arial" w:cs="Arial"/>
          <w:sz w:val="26"/>
          <w:szCs w:val="26"/>
        </w:rPr>
        <w:t xml:space="preserve"> и разместить на официальном сайте администрации муниципального образования поселок Боровский, официальном сайте Администрации Тюменского муниципального района в сети Интернет</w:t>
      </w:r>
      <w:r w:rsidRPr="003767D1">
        <w:rPr>
          <w:rFonts w:ascii="Arial" w:hAnsi="Arial" w:cs="Arial"/>
          <w:sz w:val="26"/>
          <w:szCs w:val="26"/>
        </w:rPr>
        <w:t>.</w:t>
      </w:r>
    </w:p>
    <w:p w:rsidR="00FF1FE2" w:rsidRDefault="00FF1FE2" w:rsidP="00AB28E4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</w:p>
    <w:p w:rsidR="00AB28E4" w:rsidRPr="00BD6A47" w:rsidRDefault="00AB28E4" w:rsidP="00AB28E4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</w:p>
    <w:p w:rsidR="00FF1FE2" w:rsidRPr="00FF1FE2" w:rsidRDefault="00FF1FE2" w:rsidP="00AB28E4">
      <w:pPr>
        <w:jc w:val="both"/>
        <w:rPr>
          <w:rFonts w:ascii="Arial" w:hAnsi="Arial" w:cs="Arial"/>
          <w:sz w:val="26"/>
          <w:szCs w:val="26"/>
        </w:rPr>
      </w:pPr>
      <w:r w:rsidRPr="00FF1FE2">
        <w:rPr>
          <w:rFonts w:ascii="Arial" w:hAnsi="Arial" w:cs="Arial"/>
          <w:sz w:val="26"/>
          <w:szCs w:val="26"/>
        </w:rPr>
        <w:t>Глава муниципального образования                                                  С.В. Сычева</w:t>
      </w:r>
    </w:p>
    <w:p w:rsidR="00FF1FE2" w:rsidRPr="00FF1FE2" w:rsidRDefault="00FF1FE2" w:rsidP="00AB28E4">
      <w:pPr>
        <w:jc w:val="both"/>
        <w:rPr>
          <w:rFonts w:ascii="Arial" w:hAnsi="Arial" w:cs="Arial"/>
          <w:sz w:val="26"/>
          <w:szCs w:val="26"/>
        </w:rPr>
      </w:pPr>
    </w:p>
    <w:p w:rsidR="00FF1FE2" w:rsidRPr="00FF1FE2" w:rsidRDefault="00FF1FE2" w:rsidP="00AB28E4">
      <w:pPr>
        <w:jc w:val="both"/>
        <w:rPr>
          <w:rFonts w:ascii="Arial" w:hAnsi="Arial" w:cs="Arial"/>
          <w:sz w:val="26"/>
          <w:szCs w:val="26"/>
        </w:rPr>
      </w:pPr>
      <w:r w:rsidRPr="00FF1FE2">
        <w:rPr>
          <w:rFonts w:ascii="Arial" w:hAnsi="Arial" w:cs="Arial"/>
          <w:sz w:val="26"/>
          <w:szCs w:val="26"/>
        </w:rPr>
        <w:t>Председатель Думы                                                                                А.А. Квинт</w:t>
      </w:r>
    </w:p>
    <w:p w:rsidR="00BD6A47" w:rsidRDefault="00BD6A47" w:rsidP="00AB28E4">
      <w:pPr>
        <w:pStyle w:val="a5"/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/>
          <w:sz w:val="26"/>
          <w:szCs w:val="26"/>
        </w:rPr>
      </w:pPr>
    </w:p>
    <w:p w:rsidR="009508F8" w:rsidRPr="00BD6A47" w:rsidRDefault="009508F8" w:rsidP="00AB28E4">
      <w:pPr>
        <w:pStyle w:val="a5"/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/>
          <w:sz w:val="26"/>
          <w:szCs w:val="26"/>
        </w:rPr>
      </w:pPr>
    </w:p>
    <w:p w:rsidR="003767D1" w:rsidRDefault="003767D1" w:rsidP="007E5228">
      <w:pPr>
        <w:spacing w:before="240"/>
        <w:jc w:val="center"/>
        <w:rPr>
          <w:rFonts w:ascii="Arial" w:hAnsi="Arial" w:cs="Arial"/>
          <w:b/>
          <w:sz w:val="26"/>
          <w:szCs w:val="26"/>
        </w:rPr>
      </w:pPr>
    </w:p>
    <w:p w:rsidR="003767D1" w:rsidRDefault="003767D1" w:rsidP="007E5228">
      <w:pPr>
        <w:spacing w:before="240"/>
        <w:jc w:val="center"/>
        <w:rPr>
          <w:rFonts w:ascii="Arial" w:hAnsi="Arial" w:cs="Arial"/>
          <w:b/>
          <w:sz w:val="26"/>
          <w:szCs w:val="26"/>
        </w:rPr>
      </w:pPr>
    </w:p>
    <w:p w:rsidR="003767D1" w:rsidRDefault="003767D1" w:rsidP="007E5228">
      <w:pPr>
        <w:spacing w:before="240"/>
        <w:jc w:val="center"/>
        <w:rPr>
          <w:rFonts w:ascii="Arial" w:hAnsi="Arial" w:cs="Arial"/>
          <w:b/>
          <w:sz w:val="26"/>
          <w:szCs w:val="26"/>
        </w:rPr>
      </w:pPr>
    </w:p>
    <w:p w:rsidR="003767D1" w:rsidRDefault="003767D1" w:rsidP="007E5228">
      <w:pPr>
        <w:spacing w:before="240"/>
        <w:jc w:val="center"/>
        <w:rPr>
          <w:rFonts w:ascii="Arial" w:hAnsi="Arial" w:cs="Arial"/>
          <w:b/>
          <w:sz w:val="26"/>
          <w:szCs w:val="26"/>
        </w:rPr>
      </w:pPr>
    </w:p>
    <w:p w:rsidR="003767D1" w:rsidRDefault="003767D1" w:rsidP="007E5228">
      <w:pPr>
        <w:spacing w:before="240"/>
        <w:jc w:val="center"/>
        <w:rPr>
          <w:rFonts w:ascii="Arial" w:hAnsi="Arial" w:cs="Arial"/>
          <w:b/>
          <w:sz w:val="26"/>
          <w:szCs w:val="26"/>
        </w:rPr>
      </w:pPr>
    </w:p>
    <w:p w:rsidR="003767D1" w:rsidRDefault="003767D1" w:rsidP="007E5228">
      <w:pPr>
        <w:spacing w:before="240"/>
        <w:jc w:val="center"/>
        <w:rPr>
          <w:rFonts w:ascii="Arial" w:hAnsi="Arial" w:cs="Arial"/>
          <w:b/>
          <w:sz w:val="26"/>
          <w:szCs w:val="26"/>
        </w:rPr>
      </w:pPr>
    </w:p>
    <w:p w:rsidR="003767D1" w:rsidRDefault="003767D1" w:rsidP="007E5228">
      <w:pPr>
        <w:spacing w:before="240"/>
        <w:jc w:val="center"/>
        <w:rPr>
          <w:rFonts w:ascii="Arial" w:hAnsi="Arial" w:cs="Arial"/>
          <w:b/>
          <w:sz w:val="26"/>
          <w:szCs w:val="26"/>
        </w:rPr>
      </w:pPr>
    </w:p>
    <w:p w:rsidR="003767D1" w:rsidRDefault="003767D1" w:rsidP="007E5228">
      <w:pPr>
        <w:spacing w:before="240"/>
        <w:jc w:val="center"/>
        <w:rPr>
          <w:rFonts w:ascii="Arial" w:hAnsi="Arial" w:cs="Arial"/>
          <w:b/>
          <w:sz w:val="26"/>
          <w:szCs w:val="26"/>
        </w:rPr>
      </w:pPr>
    </w:p>
    <w:p w:rsidR="003767D1" w:rsidRDefault="003767D1" w:rsidP="007E5228">
      <w:pPr>
        <w:spacing w:before="240"/>
        <w:jc w:val="center"/>
        <w:rPr>
          <w:rFonts w:ascii="Arial" w:hAnsi="Arial" w:cs="Arial"/>
          <w:b/>
          <w:sz w:val="26"/>
          <w:szCs w:val="26"/>
        </w:rPr>
      </w:pPr>
    </w:p>
    <w:p w:rsidR="003767D1" w:rsidRDefault="003767D1" w:rsidP="007E5228">
      <w:pPr>
        <w:spacing w:before="240"/>
        <w:jc w:val="center"/>
        <w:rPr>
          <w:rFonts w:ascii="Arial" w:hAnsi="Arial" w:cs="Arial"/>
          <w:b/>
          <w:sz w:val="26"/>
          <w:szCs w:val="26"/>
        </w:rPr>
      </w:pPr>
    </w:p>
    <w:p w:rsidR="003767D1" w:rsidRDefault="003767D1" w:rsidP="007E5228">
      <w:pPr>
        <w:spacing w:before="240"/>
        <w:jc w:val="center"/>
        <w:rPr>
          <w:rFonts w:ascii="Arial" w:hAnsi="Arial" w:cs="Arial"/>
          <w:b/>
          <w:sz w:val="26"/>
          <w:szCs w:val="26"/>
        </w:rPr>
      </w:pPr>
    </w:p>
    <w:p w:rsidR="003767D1" w:rsidRDefault="003767D1" w:rsidP="007E5228">
      <w:pPr>
        <w:spacing w:before="240"/>
        <w:jc w:val="center"/>
        <w:rPr>
          <w:rFonts w:ascii="Arial" w:hAnsi="Arial" w:cs="Arial"/>
          <w:b/>
          <w:sz w:val="26"/>
          <w:szCs w:val="26"/>
        </w:rPr>
      </w:pPr>
    </w:p>
    <w:p w:rsidR="003767D1" w:rsidRDefault="003767D1" w:rsidP="007E5228">
      <w:pPr>
        <w:spacing w:before="240"/>
        <w:jc w:val="center"/>
        <w:rPr>
          <w:rFonts w:ascii="Arial" w:hAnsi="Arial" w:cs="Arial"/>
          <w:b/>
          <w:sz w:val="26"/>
          <w:szCs w:val="26"/>
        </w:rPr>
      </w:pPr>
    </w:p>
    <w:p w:rsidR="003767D1" w:rsidRDefault="003767D1" w:rsidP="007E5228">
      <w:pPr>
        <w:spacing w:before="240"/>
        <w:jc w:val="center"/>
        <w:rPr>
          <w:rFonts w:ascii="Arial" w:hAnsi="Arial" w:cs="Arial"/>
          <w:b/>
          <w:sz w:val="26"/>
          <w:szCs w:val="26"/>
        </w:rPr>
      </w:pPr>
    </w:p>
    <w:p w:rsidR="003767D1" w:rsidRDefault="003767D1" w:rsidP="007E5228">
      <w:pPr>
        <w:spacing w:before="240"/>
        <w:jc w:val="center"/>
        <w:rPr>
          <w:rFonts w:ascii="Arial" w:hAnsi="Arial" w:cs="Arial"/>
          <w:b/>
          <w:sz w:val="26"/>
          <w:szCs w:val="26"/>
        </w:rPr>
      </w:pPr>
    </w:p>
    <w:p w:rsidR="003767D1" w:rsidRDefault="003767D1" w:rsidP="007E5228">
      <w:pPr>
        <w:spacing w:before="240"/>
        <w:jc w:val="center"/>
        <w:rPr>
          <w:rFonts w:ascii="Arial" w:hAnsi="Arial" w:cs="Arial"/>
          <w:b/>
          <w:sz w:val="26"/>
          <w:szCs w:val="26"/>
        </w:rPr>
      </w:pPr>
    </w:p>
    <w:p w:rsidR="003767D1" w:rsidRDefault="003767D1" w:rsidP="007E5228">
      <w:pPr>
        <w:spacing w:before="240"/>
        <w:jc w:val="center"/>
        <w:rPr>
          <w:rFonts w:ascii="Arial" w:hAnsi="Arial" w:cs="Arial"/>
          <w:b/>
          <w:sz w:val="26"/>
          <w:szCs w:val="26"/>
        </w:rPr>
      </w:pPr>
    </w:p>
    <w:p w:rsidR="003767D1" w:rsidRDefault="003767D1" w:rsidP="007E5228">
      <w:pPr>
        <w:spacing w:before="240"/>
        <w:jc w:val="center"/>
        <w:rPr>
          <w:rFonts w:ascii="Arial" w:hAnsi="Arial" w:cs="Arial"/>
          <w:b/>
          <w:sz w:val="26"/>
          <w:szCs w:val="26"/>
        </w:rPr>
      </w:pPr>
    </w:p>
    <w:p w:rsidR="00AB28E4" w:rsidRDefault="00AB28E4" w:rsidP="00AB28E4">
      <w:pPr>
        <w:jc w:val="center"/>
      </w:pPr>
    </w:p>
    <w:p w:rsidR="00AB28E4" w:rsidRDefault="00AB28E4" w:rsidP="00AB28E4">
      <w:pPr>
        <w:jc w:val="center"/>
      </w:pPr>
    </w:p>
    <w:p w:rsidR="00AB28E4" w:rsidRDefault="00AB28E4" w:rsidP="00AB28E4">
      <w:pPr>
        <w:jc w:val="center"/>
      </w:pPr>
    </w:p>
    <w:p w:rsidR="00AB28E4" w:rsidRDefault="00AB28E4" w:rsidP="00AB28E4">
      <w:pPr>
        <w:jc w:val="center"/>
      </w:pPr>
    </w:p>
    <w:p w:rsidR="00AB28E4" w:rsidRDefault="00AB28E4" w:rsidP="00AB28E4">
      <w:pPr>
        <w:jc w:val="center"/>
      </w:pPr>
    </w:p>
    <w:p w:rsidR="00AB28E4" w:rsidRDefault="00AB28E4" w:rsidP="00AB28E4">
      <w:pPr>
        <w:jc w:val="center"/>
      </w:pPr>
    </w:p>
    <w:p w:rsidR="00AB28E4" w:rsidRDefault="00AB28E4" w:rsidP="00AB28E4">
      <w:pPr>
        <w:jc w:val="center"/>
      </w:pPr>
    </w:p>
    <w:p w:rsidR="00AB28E4" w:rsidRDefault="00AB28E4" w:rsidP="00AB28E4">
      <w:pPr>
        <w:jc w:val="center"/>
      </w:pPr>
    </w:p>
    <w:p w:rsidR="00AB28E4" w:rsidRDefault="00AB28E4" w:rsidP="00AB28E4">
      <w:pPr>
        <w:jc w:val="center"/>
      </w:pPr>
    </w:p>
    <w:p w:rsidR="00AB28E4" w:rsidRDefault="00AB28E4" w:rsidP="00AB28E4">
      <w:pPr>
        <w:jc w:val="center"/>
      </w:pPr>
    </w:p>
    <w:p w:rsidR="00AB28E4" w:rsidRDefault="00AB28E4" w:rsidP="00AB28E4">
      <w:pPr>
        <w:jc w:val="center"/>
      </w:pPr>
    </w:p>
    <w:p w:rsidR="00AB28E4" w:rsidRDefault="00AB28E4" w:rsidP="00AB28E4">
      <w:pPr>
        <w:jc w:val="center"/>
      </w:pPr>
    </w:p>
    <w:p w:rsidR="00AB28E4" w:rsidRDefault="00AB28E4" w:rsidP="00AB28E4">
      <w:pPr>
        <w:jc w:val="center"/>
      </w:pPr>
    </w:p>
    <w:p w:rsidR="00AB28E4" w:rsidRDefault="00AB28E4" w:rsidP="00AB28E4">
      <w:pPr>
        <w:jc w:val="center"/>
      </w:pPr>
    </w:p>
    <w:p w:rsidR="00AB28E4" w:rsidRDefault="00AB28E4" w:rsidP="00AB28E4">
      <w:pPr>
        <w:jc w:val="center"/>
      </w:pPr>
    </w:p>
    <w:p w:rsidR="00AB28E4" w:rsidRDefault="00AB28E4" w:rsidP="00AB28E4">
      <w:pPr>
        <w:jc w:val="center"/>
      </w:pPr>
    </w:p>
    <w:p w:rsidR="00AB28E4" w:rsidRDefault="00AB28E4" w:rsidP="00AB28E4">
      <w:pPr>
        <w:jc w:val="center"/>
      </w:pPr>
    </w:p>
    <w:p w:rsidR="00A4495F" w:rsidRDefault="00A4495F" w:rsidP="00AB28E4">
      <w:pPr>
        <w:jc w:val="center"/>
      </w:pPr>
    </w:p>
    <w:sectPr w:rsidR="00A4495F" w:rsidSect="005C451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220D4"/>
    <w:multiLevelType w:val="multilevel"/>
    <w:tmpl w:val="1936A458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1CF1E24"/>
    <w:multiLevelType w:val="multilevel"/>
    <w:tmpl w:val="F6B03EE8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EA46BBF"/>
    <w:multiLevelType w:val="hybridMultilevel"/>
    <w:tmpl w:val="30D82774"/>
    <w:lvl w:ilvl="0" w:tplc="E9C60F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433F5F"/>
    <w:multiLevelType w:val="hybridMultilevel"/>
    <w:tmpl w:val="032ABA2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B649E2"/>
    <w:multiLevelType w:val="hybridMultilevel"/>
    <w:tmpl w:val="55308F4C"/>
    <w:lvl w:ilvl="0" w:tplc="D17AB5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C272EB1"/>
    <w:multiLevelType w:val="hybridMultilevel"/>
    <w:tmpl w:val="5D8A03E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976450"/>
    <w:multiLevelType w:val="hybridMultilevel"/>
    <w:tmpl w:val="E4308A54"/>
    <w:lvl w:ilvl="0" w:tplc="FF48F5F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12030E"/>
    <w:multiLevelType w:val="multilevel"/>
    <w:tmpl w:val="B1C45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89A63F4"/>
    <w:multiLevelType w:val="hybridMultilevel"/>
    <w:tmpl w:val="842A9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4D4B55"/>
    <w:multiLevelType w:val="hybridMultilevel"/>
    <w:tmpl w:val="5534144A"/>
    <w:lvl w:ilvl="0" w:tplc="9C04D6E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18B3C57"/>
    <w:multiLevelType w:val="multilevel"/>
    <w:tmpl w:val="18DAD384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2BC6C14"/>
    <w:multiLevelType w:val="multilevel"/>
    <w:tmpl w:val="23585E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734D1EF9"/>
    <w:multiLevelType w:val="multilevel"/>
    <w:tmpl w:val="5414050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6"/>
  </w:num>
  <w:num w:numId="5">
    <w:abstractNumId w:val="9"/>
  </w:num>
  <w:num w:numId="6">
    <w:abstractNumId w:val="0"/>
  </w:num>
  <w:num w:numId="7">
    <w:abstractNumId w:val="1"/>
  </w:num>
  <w:num w:numId="8">
    <w:abstractNumId w:val="10"/>
  </w:num>
  <w:num w:numId="9">
    <w:abstractNumId w:val="2"/>
  </w:num>
  <w:num w:numId="10">
    <w:abstractNumId w:val="7"/>
  </w:num>
  <w:num w:numId="11">
    <w:abstractNumId w:val="3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4A9"/>
    <w:rsid w:val="00002D71"/>
    <w:rsid w:val="00011F8C"/>
    <w:rsid w:val="0001480F"/>
    <w:rsid w:val="00021593"/>
    <w:rsid w:val="000324E6"/>
    <w:rsid w:val="00033938"/>
    <w:rsid w:val="00043A41"/>
    <w:rsid w:val="00044889"/>
    <w:rsid w:val="00051F07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A2138"/>
    <w:rsid w:val="000B04B6"/>
    <w:rsid w:val="000C11EC"/>
    <w:rsid w:val="000C4DC6"/>
    <w:rsid w:val="000C4ECB"/>
    <w:rsid w:val="000D0650"/>
    <w:rsid w:val="000D1772"/>
    <w:rsid w:val="000D6D33"/>
    <w:rsid w:val="000D7DFC"/>
    <w:rsid w:val="000E1ACB"/>
    <w:rsid w:val="000E7D35"/>
    <w:rsid w:val="000F1FF7"/>
    <w:rsid w:val="000F46AC"/>
    <w:rsid w:val="000F6B32"/>
    <w:rsid w:val="00124C03"/>
    <w:rsid w:val="00130270"/>
    <w:rsid w:val="001364F7"/>
    <w:rsid w:val="00137488"/>
    <w:rsid w:val="001427DD"/>
    <w:rsid w:val="00145123"/>
    <w:rsid w:val="00145C5F"/>
    <w:rsid w:val="00151183"/>
    <w:rsid w:val="001527E1"/>
    <w:rsid w:val="001663AD"/>
    <w:rsid w:val="001704A9"/>
    <w:rsid w:val="00171EDA"/>
    <w:rsid w:val="00175540"/>
    <w:rsid w:val="00182473"/>
    <w:rsid w:val="001825A7"/>
    <w:rsid w:val="00186D3D"/>
    <w:rsid w:val="00192DEB"/>
    <w:rsid w:val="001A2A47"/>
    <w:rsid w:val="001B1B4C"/>
    <w:rsid w:val="001B1D13"/>
    <w:rsid w:val="001D4040"/>
    <w:rsid w:val="001D44AE"/>
    <w:rsid w:val="001E0E3E"/>
    <w:rsid w:val="001E2EC2"/>
    <w:rsid w:val="001E5D4B"/>
    <w:rsid w:val="001F0A5D"/>
    <w:rsid w:val="00201A90"/>
    <w:rsid w:val="00211D9B"/>
    <w:rsid w:val="00220476"/>
    <w:rsid w:val="0022158D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3CED"/>
    <w:rsid w:val="002748DE"/>
    <w:rsid w:val="0027576F"/>
    <w:rsid w:val="00280DAA"/>
    <w:rsid w:val="0028136A"/>
    <w:rsid w:val="0029571B"/>
    <w:rsid w:val="002A3285"/>
    <w:rsid w:val="002B603B"/>
    <w:rsid w:val="002D0B24"/>
    <w:rsid w:val="002D56CD"/>
    <w:rsid w:val="002E75AD"/>
    <w:rsid w:val="002F0BFD"/>
    <w:rsid w:val="002F2827"/>
    <w:rsid w:val="002F5075"/>
    <w:rsid w:val="002F7231"/>
    <w:rsid w:val="0030593F"/>
    <w:rsid w:val="00321B20"/>
    <w:rsid w:val="0033634B"/>
    <w:rsid w:val="00340C2F"/>
    <w:rsid w:val="00342247"/>
    <w:rsid w:val="00343A85"/>
    <w:rsid w:val="0035700C"/>
    <w:rsid w:val="00357497"/>
    <w:rsid w:val="00360936"/>
    <w:rsid w:val="00366AF7"/>
    <w:rsid w:val="003716DC"/>
    <w:rsid w:val="00373D36"/>
    <w:rsid w:val="003767D1"/>
    <w:rsid w:val="00383D9C"/>
    <w:rsid w:val="003856CA"/>
    <w:rsid w:val="003905F9"/>
    <w:rsid w:val="0039084B"/>
    <w:rsid w:val="0039144E"/>
    <w:rsid w:val="0039208B"/>
    <w:rsid w:val="003965C4"/>
    <w:rsid w:val="003A491C"/>
    <w:rsid w:val="003A65BF"/>
    <w:rsid w:val="003B073D"/>
    <w:rsid w:val="003C5219"/>
    <w:rsid w:val="003C6B51"/>
    <w:rsid w:val="003D516E"/>
    <w:rsid w:val="003E270B"/>
    <w:rsid w:val="003E2DE1"/>
    <w:rsid w:val="003F4C37"/>
    <w:rsid w:val="003F6157"/>
    <w:rsid w:val="00400049"/>
    <w:rsid w:val="00401D83"/>
    <w:rsid w:val="00404287"/>
    <w:rsid w:val="00413F8A"/>
    <w:rsid w:val="0042269B"/>
    <w:rsid w:val="0043345A"/>
    <w:rsid w:val="00440D85"/>
    <w:rsid w:val="00462AC0"/>
    <w:rsid w:val="004644C7"/>
    <w:rsid w:val="00465F40"/>
    <w:rsid w:val="0047266D"/>
    <w:rsid w:val="0047535F"/>
    <w:rsid w:val="004823D1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A7615"/>
    <w:rsid w:val="004B1EF4"/>
    <w:rsid w:val="004B2244"/>
    <w:rsid w:val="004B4B64"/>
    <w:rsid w:val="004C5897"/>
    <w:rsid w:val="004C7BE2"/>
    <w:rsid w:val="004D0F67"/>
    <w:rsid w:val="004D4D6F"/>
    <w:rsid w:val="004F1AB3"/>
    <w:rsid w:val="004F326F"/>
    <w:rsid w:val="00502301"/>
    <w:rsid w:val="00502646"/>
    <w:rsid w:val="00510A0E"/>
    <w:rsid w:val="00527C85"/>
    <w:rsid w:val="005319BF"/>
    <w:rsid w:val="005333C9"/>
    <w:rsid w:val="005651BA"/>
    <w:rsid w:val="005723ED"/>
    <w:rsid w:val="00574223"/>
    <w:rsid w:val="00577C80"/>
    <w:rsid w:val="005808C2"/>
    <w:rsid w:val="005810C7"/>
    <w:rsid w:val="0059309C"/>
    <w:rsid w:val="00594FA1"/>
    <w:rsid w:val="005A72A0"/>
    <w:rsid w:val="005B1392"/>
    <w:rsid w:val="005B2ABD"/>
    <w:rsid w:val="005B34FC"/>
    <w:rsid w:val="005B3E1F"/>
    <w:rsid w:val="005B47F8"/>
    <w:rsid w:val="005C451D"/>
    <w:rsid w:val="005D4304"/>
    <w:rsid w:val="005D6596"/>
    <w:rsid w:val="005E686F"/>
    <w:rsid w:val="005F0D7F"/>
    <w:rsid w:val="005F3E9B"/>
    <w:rsid w:val="00601ADF"/>
    <w:rsid w:val="006067C6"/>
    <w:rsid w:val="00607BFA"/>
    <w:rsid w:val="0061029D"/>
    <w:rsid w:val="0061083D"/>
    <w:rsid w:val="0061382B"/>
    <w:rsid w:val="006175ED"/>
    <w:rsid w:val="0063588E"/>
    <w:rsid w:val="00646DC1"/>
    <w:rsid w:val="00656D19"/>
    <w:rsid w:val="0065796B"/>
    <w:rsid w:val="00665EEC"/>
    <w:rsid w:val="0066686B"/>
    <w:rsid w:val="00671709"/>
    <w:rsid w:val="0067585A"/>
    <w:rsid w:val="006773A2"/>
    <w:rsid w:val="006824EF"/>
    <w:rsid w:val="006838C0"/>
    <w:rsid w:val="006942E4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3664B"/>
    <w:rsid w:val="00736F63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84FC2"/>
    <w:rsid w:val="00791B6B"/>
    <w:rsid w:val="00794171"/>
    <w:rsid w:val="007A3A70"/>
    <w:rsid w:val="007A3C9E"/>
    <w:rsid w:val="007B485F"/>
    <w:rsid w:val="007C443B"/>
    <w:rsid w:val="007D311D"/>
    <w:rsid w:val="007D5FF2"/>
    <w:rsid w:val="007E049D"/>
    <w:rsid w:val="007E5228"/>
    <w:rsid w:val="007F57C6"/>
    <w:rsid w:val="00801307"/>
    <w:rsid w:val="00801DA4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3FA3"/>
    <w:rsid w:val="008750E8"/>
    <w:rsid w:val="00875226"/>
    <w:rsid w:val="00875D74"/>
    <w:rsid w:val="008814FC"/>
    <w:rsid w:val="00882130"/>
    <w:rsid w:val="00883EF8"/>
    <w:rsid w:val="008849FD"/>
    <w:rsid w:val="00892274"/>
    <w:rsid w:val="0089635A"/>
    <w:rsid w:val="008B7CC0"/>
    <w:rsid w:val="008C3577"/>
    <w:rsid w:val="008E0493"/>
    <w:rsid w:val="008E305D"/>
    <w:rsid w:val="008F0B0C"/>
    <w:rsid w:val="008F6BAD"/>
    <w:rsid w:val="00907980"/>
    <w:rsid w:val="00916F1C"/>
    <w:rsid w:val="00924CC0"/>
    <w:rsid w:val="009338A6"/>
    <w:rsid w:val="00944091"/>
    <w:rsid w:val="00947971"/>
    <w:rsid w:val="009508F8"/>
    <w:rsid w:val="00951327"/>
    <w:rsid w:val="00952C19"/>
    <w:rsid w:val="00964F30"/>
    <w:rsid w:val="00971BBA"/>
    <w:rsid w:val="00975ED9"/>
    <w:rsid w:val="0098280D"/>
    <w:rsid w:val="0098440E"/>
    <w:rsid w:val="009A0E12"/>
    <w:rsid w:val="009A436E"/>
    <w:rsid w:val="009A49F6"/>
    <w:rsid w:val="009A4A1C"/>
    <w:rsid w:val="009A7700"/>
    <w:rsid w:val="009B3B68"/>
    <w:rsid w:val="009B545F"/>
    <w:rsid w:val="009B64D2"/>
    <w:rsid w:val="009D2829"/>
    <w:rsid w:val="009D3D5D"/>
    <w:rsid w:val="009D6C08"/>
    <w:rsid w:val="009D7F72"/>
    <w:rsid w:val="009E1BA8"/>
    <w:rsid w:val="009E26E6"/>
    <w:rsid w:val="00A0473E"/>
    <w:rsid w:val="00A05CA0"/>
    <w:rsid w:val="00A06FCA"/>
    <w:rsid w:val="00A238EC"/>
    <w:rsid w:val="00A32D7A"/>
    <w:rsid w:val="00A43A45"/>
    <w:rsid w:val="00A4495F"/>
    <w:rsid w:val="00A477F9"/>
    <w:rsid w:val="00A559CE"/>
    <w:rsid w:val="00A61442"/>
    <w:rsid w:val="00A63DB4"/>
    <w:rsid w:val="00A66360"/>
    <w:rsid w:val="00A67ADC"/>
    <w:rsid w:val="00A76BA7"/>
    <w:rsid w:val="00A77315"/>
    <w:rsid w:val="00A81510"/>
    <w:rsid w:val="00A96695"/>
    <w:rsid w:val="00AA1211"/>
    <w:rsid w:val="00AA276C"/>
    <w:rsid w:val="00AA28C7"/>
    <w:rsid w:val="00AA3874"/>
    <w:rsid w:val="00AA513B"/>
    <w:rsid w:val="00AB28E4"/>
    <w:rsid w:val="00AB4FBC"/>
    <w:rsid w:val="00AC0F4C"/>
    <w:rsid w:val="00AC72A1"/>
    <w:rsid w:val="00AD5B30"/>
    <w:rsid w:val="00AE37EF"/>
    <w:rsid w:val="00AE6A6E"/>
    <w:rsid w:val="00AF5C13"/>
    <w:rsid w:val="00B00959"/>
    <w:rsid w:val="00B00E90"/>
    <w:rsid w:val="00B078FC"/>
    <w:rsid w:val="00B134D2"/>
    <w:rsid w:val="00B15ED2"/>
    <w:rsid w:val="00B23867"/>
    <w:rsid w:val="00B273AF"/>
    <w:rsid w:val="00B412B6"/>
    <w:rsid w:val="00B42EB3"/>
    <w:rsid w:val="00B43A80"/>
    <w:rsid w:val="00B56B21"/>
    <w:rsid w:val="00B56F13"/>
    <w:rsid w:val="00B6142D"/>
    <w:rsid w:val="00B6320D"/>
    <w:rsid w:val="00B7052C"/>
    <w:rsid w:val="00B70CE6"/>
    <w:rsid w:val="00B738C2"/>
    <w:rsid w:val="00B7672B"/>
    <w:rsid w:val="00B8554C"/>
    <w:rsid w:val="00B93C86"/>
    <w:rsid w:val="00BB7DCD"/>
    <w:rsid w:val="00BD2AE3"/>
    <w:rsid w:val="00BD2E93"/>
    <w:rsid w:val="00BD3291"/>
    <w:rsid w:val="00BD4EEF"/>
    <w:rsid w:val="00BD5389"/>
    <w:rsid w:val="00BD6A47"/>
    <w:rsid w:val="00BE580E"/>
    <w:rsid w:val="00BF12BF"/>
    <w:rsid w:val="00BF46F3"/>
    <w:rsid w:val="00BF5425"/>
    <w:rsid w:val="00C0713B"/>
    <w:rsid w:val="00C100C8"/>
    <w:rsid w:val="00C165D3"/>
    <w:rsid w:val="00C20706"/>
    <w:rsid w:val="00C213AC"/>
    <w:rsid w:val="00C214AF"/>
    <w:rsid w:val="00C377FB"/>
    <w:rsid w:val="00C417CA"/>
    <w:rsid w:val="00C43578"/>
    <w:rsid w:val="00C43A63"/>
    <w:rsid w:val="00C441BF"/>
    <w:rsid w:val="00C6283B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374E"/>
    <w:rsid w:val="00CD4105"/>
    <w:rsid w:val="00CD4B42"/>
    <w:rsid w:val="00CF3AEE"/>
    <w:rsid w:val="00CF7D84"/>
    <w:rsid w:val="00D01E2B"/>
    <w:rsid w:val="00D01F47"/>
    <w:rsid w:val="00D01F83"/>
    <w:rsid w:val="00D075EF"/>
    <w:rsid w:val="00D1112C"/>
    <w:rsid w:val="00D14756"/>
    <w:rsid w:val="00D14AEE"/>
    <w:rsid w:val="00D168D3"/>
    <w:rsid w:val="00D2122C"/>
    <w:rsid w:val="00D27979"/>
    <w:rsid w:val="00D32385"/>
    <w:rsid w:val="00D37650"/>
    <w:rsid w:val="00D4260E"/>
    <w:rsid w:val="00D52F98"/>
    <w:rsid w:val="00D56036"/>
    <w:rsid w:val="00D622FD"/>
    <w:rsid w:val="00D63DB0"/>
    <w:rsid w:val="00D76000"/>
    <w:rsid w:val="00D77155"/>
    <w:rsid w:val="00D92F58"/>
    <w:rsid w:val="00DA2971"/>
    <w:rsid w:val="00DB6DA3"/>
    <w:rsid w:val="00DB6EC5"/>
    <w:rsid w:val="00DC1ED4"/>
    <w:rsid w:val="00DC7B4D"/>
    <w:rsid w:val="00DD5D5C"/>
    <w:rsid w:val="00DD7463"/>
    <w:rsid w:val="00DE4D00"/>
    <w:rsid w:val="00DE7529"/>
    <w:rsid w:val="00DE77E1"/>
    <w:rsid w:val="00DE7F02"/>
    <w:rsid w:val="00DF0413"/>
    <w:rsid w:val="00DF2DD5"/>
    <w:rsid w:val="00DF5972"/>
    <w:rsid w:val="00DF79F2"/>
    <w:rsid w:val="00E01DAD"/>
    <w:rsid w:val="00E10FFF"/>
    <w:rsid w:val="00E123BE"/>
    <w:rsid w:val="00E16D9C"/>
    <w:rsid w:val="00E24D36"/>
    <w:rsid w:val="00E276C7"/>
    <w:rsid w:val="00E3205A"/>
    <w:rsid w:val="00E40A3F"/>
    <w:rsid w:val="00E41306"/>
    <w:rsid w:val="00E46FB1"/>
    <w:rsid w:val="00E55AD3"/>
    <w:rsid w:val="00E5693A"/>
    <w:rsid w:val="00E577D8"/>
    <w:rsid w:val="00E62A47"/>
    <w:rsid w:val="00E662AD"/>
    <w:rsid w:val="00E71994"/>
    <w:rsid w:val="00E742C8"/>
    <w:rsid w:val="00E75EF7"/>
    <w:rsid w:val="00E812C2"/>
    <w:rsid w:val="00E90CFA"/>
    <w:rsid w:val="00E94539"/>
    <w:rsid w:val="00E96D3D"/>
    <w:rsid w:val="00EA79D3"/>
    <w:rsid w:val="00EB2C8C"/>
    <w:rsid w:val="00EB360F"/>
    <w:rsid w:val="00EB78D6"/>
    <w:rsid w:val="00EC3E4D"/>
    <w:rsid w:val="00EC425D"/>
    <w:rsid w:val="00EE0DB8"/>
    <w:rsid w:val="00EE2AA3"/>
    <w:rsid w:val="00F0056F"/>
    <w:rsid w:val="00F04748"/>
    <w:rsid w:val="00F177D4"/>
    <w:rsid w:val="00F24C7C"/>
    <w:rsid w:val="00F334F7"/>
    <w:rsid w:val="00F54F38"/>
    <w:rsid w:val="00F621A7"/>
    <w:rsid w:val="00F71FB4"/>
    <w:rsid w:val="00F72235"/>
    <w:rsid w:val="00F812E3"/>
    <w:rsid w:val="00F827DA"/>
    <w:rsid w:val="00F83E16"/>
    <w:rsid w:val="00F95646"/>
    <w:rsid w:val="00FA41C9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1FE2"/>
    <w:rsid w:val="00FF2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04A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4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4A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704A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704A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table" w:styleId="a6">
    <w:name w:val="Table Grid"/>
    <w:basedOn w:val="a1"/>
    <w:uiPriority w:val="59"/>
    <w:rsid w:val="00401D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892274"/>
    <w:pPr>
      <w:spacing w:before="100" w:beforeAutospacing="1" w:after="142" w:line="288" w:lineRule="auto"/>
    </w:pPr>
    <w:rPr>
      <w:rFonts w:ascii="Arial" w:hAnsi="Arial" w:cs="Arial"/>
      <w:sz w:val="26"/>
      <w:szCs w:val="26"/>
    </w:rPr>
  </w:style>
  <w:style w:type="character" w:styleId="a7">
    <w:name w:val="Hyperlink"/>
    <w:basedOn w:val="a0"/>
    <w:uiPriority w:val="99"/>
    <w:unhideWhenUsed/>
    <w:rsid w:val="00DA2971"/>
    <w:rPr>
      <w:color w:val="0679BF"/>
      <w:u w:val="single"/>
    </w:rPr>
  </w:style>
  <w:style w:type="character" w:styleId="a8">
    <w:name w:val="Strong"/>
    <w:basedOn w:val="a0"/>
    <w:uiPriority w:val="22"/>
    <w:qFormat/>
    <w:rsid w:val="00DA2971"/>
    <w:rPr>
      <w:b/>
      <w:bCs/>
    </w:rPr>
  </w:style>
  <w:style w:type="paragraph" w:customStyle="1" w:styleId="ConsPlusNormal">
    <w:name w:val="ConsPlusNormal"/>
    <w:rsid w:val="000A21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04A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4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4A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704A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704A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table" w:styleId="a6">
    <w:name w:val="Table Grid"/>
    <w:basedOn w:val="a1"/>
    <w:uiPriority w:val="59"/>
    <w:rsid w:val="00401D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892274"/>
    <w:pPr>
      <w:spacing w:before="100" w:beforeAutospacing="1" w:after="142" w:line="288" w:lineRule="auto"/>
    </w:pPr>
    <w:rPr>
      <w:rFonts w:ascii="Arial" w:hAnsi="Arial" w:cs="Arial"/>
      <w:sz w:val="26"/>
      <w:szCs w:val="26"/>
    </w:rPr>
  </w:style>
  <w:style w:type="character" w:styleId="a7">
    <w:name w:val="Hyperlink"/>
    <w:basedOn w:val="a0"/>
    <w:uiPriority w:val="99"/>
    <w:unhideWhenUsed/>
    <w:rsid w:val="00DA2971"/>
    <w:rPr>
      <w:color w:val="0679BF"/>
      <w:u w:val="single"/>
    </w:rPr>
  </w:style>
  <w:style w:type="character" w:styleId="a8">
    <w:name w:val="Strong"/>
    <w:basedOn w:val="a0"/>
    <w:uiPriority w:val="22"/>
    <w:qFormat/>
    <w:rsid w:val="00DA2971"/>
    <w:rPr>
      <w:b/>
      <w:bCs/>
    </w:rPr>
  </w:style>
  <w:style w:type="paragraph" w:customStyle="1" w:styleId="ConsPlusNormal">
    <w:name w:val="ConsPlusNormal"/>
    <w:rsid w:val="000A21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9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borovskiy-m.o@inbo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E2F84-4772-465C-BE50-9C4E3DA20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admin</cp:lastModifiedBy>
  <cp:revision>30</cp:revision>
  <cp:lastPrinted>2018-09-11T05:57:00Z</cp:lastPrinted>
  <dcterms:created xsi:type="dcterms:W3CDTF">2016-11-03T05:34:00Z</dcterms:created>
  <dcterms:modified xsi:type="dcterms:W3CDTF">2019-08-21T06:00:00Z</dcterms:modified>
</cp:coreProperties>
</file>